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57" w:rsidRDefault="00FF5957" w:rsidP="00FF5957">
      <w:pPr>
        <w:jc w:val="right"/>
        <w:rPr>
          <w:sz w:val="28"/>
          <w:szCs w:val="28"/>
        </w:rPr>
      </w:pPr>
      <w:r w:rsidRPr="006A5520">
        <w:rPr>
          <w:noProof/>
        </w:rPr>
        <w:drawing>
          <wp:anchor distT="0" distB="0" distL="114300" distR="114300" simplePos="0" relativeHeight="251659264" behindDoc="0" locked="0" layoutInCell="1" allowOverlap="1" wp14:anchorId="34D05CD6" wp14:editId="38863C9C">
            <wp:simplePos x="0" y="0"/>
            <wp:positionH relativeFrom="column">
              <wp:posOffset>-520700</wp:posOffset>
            </wp:positionH>
            <wp:positionV relativeFrom="paragraph">
              <wp:posOffset>208280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957" w:rsidRPr="006A5520" w:rsidRDefault="00FF5957" w:rsidP="00FF5957">
      <w:pPr>
        <w:jc w:val="right"/>
        <w:rPr>
          <w:sz w:val="28"/>
          <w:szCs w:val="28"/>
        </w:rPr>
      </w:pPr>
      <w:r w:rsidRPr="006A5520">
        <w:rPr>
          <w:sz w:val="28"/>
          <w:szCs w:val="28"/>
        </w:rPr>
        <w:t>Муниципальное автономное общеобразовательное учреждение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города Новосибирска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FF5957" w:rsidRPr="006A5520" w:rsidTr="00265B86">
        <w:tc>
          <w:tcPr>
            <w:tcW w:w="5245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СОГЛАСОВАНО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Заместитель директора по УВР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от «___»______ 201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4110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УТВЕРЖДАЮ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Директор МАОУ СОШ № 213 «Открытие»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</w:t>
            </w:r>
          </w:p>
          <w:p w:rsidR="00FF5957" w:rsidRPr="006A5520" w:rsidRDefault="00FF5957" w:rsidP="00265B86">
            <w:pPr>
              <w:ind w:hanging="361"/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А.Д. Шмакова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rPr>
          <w:sz w:val="28"/>
          <w:szCs w:val="28"/>
        </w:rPr>
      </w:pP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FF5957" w:rsidRPr="006A5520" w:rsidTr="00265B86">
        <w:trPr>
          <w:trHeight w:val="9403"/>
        </w:trPr>
        <w:tc>
          <w:tcPr>
            <w:tcW w:w="10155" w:type="dxa"/>
          </w:tcPr>
          <w:p w:rsidR="00FF5957" w:rsidRPr="006A5520" w:rsidRDefault="00FF5957" w:rsidP="00265B8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F5957" w:rsidRPr="006A5520" w:rsidRDefault="00FF5957" w:rsidP="00265B86">
            <w:pPr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A5520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FF5957" w:rsidRPr="00527212" w:rsidRDefault="00C9654C" w:rsidP="00265B86">
            <w:pPr>
              <w:spacing w:line="360" w:lineRule="auto"/>
              <w:ind w:left="142" w:hanging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«Цифровая экономика и </w:t>
            </w:r>
            <w:r>
              <w:rPr>
                <w:sz w:val="36"/>
                <w:szCs w:val="36"/>
                <w:lang w:val="en-US"/>
              </w:rPr>
              <w:t>IT</w:t>
            </w:r>
            <w:r w:rsidRPr="00C9654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 Сибири</w:t>
            </w:r>
            <w:r w:rsidR="00FF5957" w:rsidRPr="00527212">
              <w:rPr>
                <w:sz w:val="36"/>
                <w:szCs w:val="36"/>
              </w:rPr>
              <w:t>»</w:t>
            </w:r>
          </w:p>
          <w:p w:rsidR="00FF5957" w:rsidRDefault="00C9654C" w:rsidP="00265B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«И»</w:t>
            </w:r>
            <w:r w:rsidR="00FF5957" w:rsidRPr="006A5520">
              <w:rPr>
                <w:sz w:val="36"/>
                <w:szCs w:val="36"/>
              </w:rPr>
              <w:t xml:space="preserve"> классы</w:t>
            </w: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  <w:r w:rsidRPr="006A5520">
              <w:rPr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Ind w:w="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685"/>
            </w:tblGrid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10</w:t>
                  </w:r>
                  <w:r w:rsidR="00FF5957" w:rsidRPr="006A5520">
                    <w:rPr>
                      <w:rFonts w:eastAsia="Calibri"/>
                      <w:sz w:val="28"/>
                    </w:rPr>
                    <w:t xml:space="preserve"> класс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год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36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неделю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</w:t>
                  </w:r>
                </w:p>
              </w:tc>
            </w:tr>
          </w:tbl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Default="00FF5957" w:rsidP="00265B86">
            <w:pPr>
              <w:rPr>
                <w:sz w:val="28"/>
                <w:szCs w:val="28"/>
              </w:rPr>
            </w:pPr>
          </w:p>
          <w:p w:rsidR="00FF5957" w:rsidRDefault="00FF5957" w:rsidP="00265B8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A0085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 w:rsidR="00CA0085">
              <w:rPr>
                <w:sz w:val="28"/>
              </w:rPr>
              <w:t>и</w:t>
            </w:r>
            <w:r>
              <w:rPr>
                <w:sz w:val="28"/>
              </w:rPr>
              <w:t xml:space="preserve"> программы: </w:t>
            </w:r>
          </w:p>
          <w:p w:rsidR="00FF5957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Докина</w:t>
            </w:r>
            <w:proofErr w:type="spellEnd"/>
            <w:r>
              <w:rPr>
                <w:sz w:val="28"/>
              </w:rPr>
              <w:t xml:space="preserve"> Анна Николаевна</w:t>
            </w:r>
            <w:r w:rsidR="00CA0085">
              <w:rPr>
                <w:sz w:val="28"/>
              </w:rPr>
              <w:t>,</w:t>
            </w:r>
            <w:r w:rsidR="0015228C">
              <w:rPr>
                <w:sz w:val="28"/>
              </w:rPr>
              <w:t xml:space="preserve"> Раков Андрей Егорович     </w:t>
            </w:r>
            <w:r>
              <w:rPr>
                <w:sz w:val="28"/>
              </w:rPr>
              <w:t xml:space="preserve">     </w:t>
            </w:r>
          </w:p>
          <w:p w:rsidR="00FF5957" w:rsidRPr="00D46E78" w:rsidRDefault="00FF5957" w:rsidP="00265B86"/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>Новосибирск, 201</w:t>
      </w:r>
      <w:r>
        <w:rPr>
          <w:sz w:val="28"/>
          <w:szCs w:val="28"/>
        </w:rPr>
        <w:t>8</w:t>
      </w:r>
    </w:p>
    <w:p w:rsidR="00D66298" w:rsidRPr="00802343" w:rsidRDefault="00FF5957" w:rsidP="00D66298">
      <w:pPr>
        <w:tabs>
          <w:tab w:val="left" w:pos="11467"/>
        </w:tabs>
        <w:spacing w:line="288" w:lineRule="auto"/>
        <w:contextualSpacing/>
        <w:jc w:val="center"/>
        <w:rPr>
          <w:b/>
        </w:rPr>
      </w:pPr>
      <w:r w:rsidRPr="006A5520">
        <w:rPr>
          <w:b/>
          <w:sz w:val="28"/>
          <w:szCs w:val="28"/>
        </w:rPr>
        <w:br w:type="page"/>
      </w:r>
      <w:r w:rsidR="00D66298" w:rsidRPr="00802343">
        <w:rPr>
          <w:b/>
        </w:rPr>
        <w:lastRenderedPageBreak/>
        <w:t>Пояснительная записка</w:t>
      </w:r>
    </w:p>
    <w:p w:rsidR="00D66298" w:rsidRPr="00802343" w:rsidRDefault="00D66298" w:rsidP="00D66298">
      <w:pPr>
        <w:ind w:firstLine="900"/>
        <w:jc w:val="both"/>
        <w:rPr>
          <w:b/>
        </w:rPr>
      </w:pPr>
      <w:r w:rsidRPr="00802343">
        <w:rPr>
          <w:b/>
        </w:rPr>
        <w:t>Обоснование актуальности курса:</w:t>
      </w:r>
    </w:p>
    <w:p w:rsidR="00D66298" w:rsidRPr="00802343" w:rsidRDefault="00D66298" w:rsidP="00D66298">
      <w:pPr>
        <w:pStyle w:val="Default"/>
      </w:pPr>
    </w:p>
    <w:p w:rsidR="00CA0085" w:rsidRPr="00802343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Актуальность курса определяется необходимостью профессиональной ориентации обучающихся в соответствии с потребностями рынка труда Новосибирской области и РФ в целом в условиях </w:t>
      </w:r>
      <w:proofErr w:type="spellStart"/>
      <w:r w:rsidRPr="00802343">
        <w:rPr>
          <w:bCs/>
        </w:rPr>
        <w:t>цифровизации</w:t>
      </w:r>
      <w:proofErr w:type="spellEnd"/>
      <w:r w:rsidRPr="00802343">
        <w:rPr>
          <w:bCs/>
        </w:rPr>
        <w:t xml:space="preserve"> экономики и перехода к шестому технологическому укладу. </w:t>
      </w:r>
    </w:p>
    <w:p w:rsidR="00246C8F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Новосибирская область – регион, в котором возрастает актуальность современных направлений инженерной подготовки, в том числе по информационно-технологическому профилю, что отражено в Концепции инженерного образования НСО и Программе </w:t>
      </w:r>
      <w:proofErr w:type="spellStart"/>
      <w:r w:rsidRPr="00802343">
        <w:rPr>
          <w:bCs/>
        </w:rPr>
        <w:t>реиндустриализации</w:t>
      </w:r>
      <w:proofErr w:type="spellEnd"/>
      <w:r w:rsidRPr="00802343">
        <w:rPr>
          <w:bCs/>
        </w:rPr>
        <w:t xml:space="preserve"> экономики НСО, в проектах «Умный город» и проч. </w:t>
      </w:r>
      <w:r w:rsidR="00246C8F" w:rsidRPr="00246C8F">
        <w:rPr>
          <w:bCs/>
        </w:rPr>
        <w:t>Распоряжение Правительства НСО от 31 октября 2018 года N 402-рп «О реализации федерального проекта «Цифровая образовательная среда» национального проекта «Образование» в Новосибирской области</w:t>
      </w:r>
      <w:r w:rsidR="00246C8F">
        <w:rPr>
          <w:bCs/>
        </w:rPr>
        <w:t xml:space="preserve"> ориентирует на разработку и реализацию образовательных проектов, программ, обеспечивающих  достижение целей развития цифровой образовательной среды как условия перехода к цифровой экономике. </w:t>
      </w:r>
    </w:p>
    <w:p w:rsidR="00CA0085" w:rsidRPr="00802343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>Актуальность курса определяется также необходимостью овладения компетенциями, позволяющими учащимся класса информационно-технологического профиля успешно участвовать в научно-практических конференциях, соответствующих профилю, олимпиаде НТИ, и проч.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Среда обитания современного человека насыщена разнообразными электронными устройствами, которые будут и </w:t>
      </w:r>
      <w:proofErr w:type="gramStart"/>
      <w:r w:rsidRPr="00802343">
        <w:rPr>
          <w:bCs/>
        </w:rPr>
        <w:t>в дальнейшем развиваться</w:t>
      </w:r>
      <w:proofErr w:type="gramEnd"/>
      <w:r w:rsidRPr="00802343">
        <w:rPr>
          <w:bCs/>
        </w:rPr>
        <w:t xml:space="preserve"> и совершенствоваться. Другая сторона этого явления – упрощение самого процесса создания электронного устройства. Благодаря накопленным разработкам, он может быть настолько простым, что с ним справится и ребёнок. В частности, такую возможность предоставляет вычислительная платформа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На базе этой платформы ученики могут конструировать и программировать модели электронных управляемых систем, не вдаваясь в сложные вопросы </w:t>
      </w:r>
      <w:proofErr w:type="spellStart"/>
      <w:r w:rsidRPr="00802343">
        <w:rPr>
          <w:bCs/>
        </w:rPr>
        <w:t>схемотехники</w:t>
      </w:r>
      <w:proofErr w:type="spellEnd"/>
      <w:r w:rsidRPr="00802343">
        <w:rPr>
          <w:bCs/>
        </w:rPr>
        <w:t xml:space="preserve"> и программирования на низком уровне. Причём эта уникальная инженерно-конструкторская среда имеет низкий порог вхождения и не имеет потолка. Конструировать и программировать простые устройства управления новогодней гирляндой или передачи акустических сигналов азбукой Морзе, несложные электронные игрушки ребёнок может уже на первых шагах знакомства с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. В то же время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 используют профессиональные программисты и «продвинутые» любители в сложных конструкциях управления робототехническими устройствами.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Интегрированная среда разработки </w:t>
      </w:r>
      <w:proofErr w:type="spellStart"/>
      <w:r w:rsidRPr="00802343">
        <w:rPr>
          <w:bCs/>
        </w:rPr>
        <w:t>Arduino</w:t>
      </w:r>
      <w:proofErr w:type="spellEnd"/>
      <w:r w:rsidRPr="00802343">
        <w:rPr>
          <w:bCs/>
        </w:rPr>
        <w:t xml:space="preserve"> — это кроссплатформенное приложение на </w:t>
      </w:r>
      <w:proofErr w:type="spellStart"/>
      <w:r w:rsidRPr="00802343">
        <w:rPr>
          <w:bCs/>
        </w:rPr>
        <w:t>Java</w:t>
      </w:r>
      <w:proofErr w:type="spellEnd"/>
      <w:r w:rsidRPr="00802343">
        <w:rPr>
          <w:bCs/>
        </w:rPr>
        <w:t xml:space="preserve">, включающее в себя редактор кода, компилятор и модуль передачи прошивки в плату.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Среда разработки основана на языке программирования </w:t>
      </w:r>
      <w:proofErr w:type="spellStart"/>
      <w:r w:rsidRPr="00802343">
        <w:rPr>
          <w:bCs/>
        </w:rPr>
        <w:t>Processing</w:t>
      </w:r>
      <w:proofErr w:type="spellEnd"/>
      <w:r w:rsidRPr="00802343">
        <w:rPr>
          <w:bCs/>
        </w:rPr>
        <w:t xml:space="preserve"> и спроектирована для программирования новичками, не знакомыми близко с разработкой программного обеспечения. </w:t>
      </w:r>
    </w:p>
    <w:p w:rsidR="00802343" w:rsidRPr="00802343" w:rsidRDefault="00802343" w:rsidP="00802343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t xml:space="preserve">Таким образом, целесообразность изучения данного курса определяется: 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>востребованностью специалистов в области программируемой микроэлектроники в Новосибирской области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 xml:space="preserve">возможностью развить и применить на практике знания, полученные на уроках математики, физики, информатики для реализации  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 xml:space="preserve">возможностью предоставить ученику образовательную среду, развивающую его творческие способности и амбиции, формирующую интерес к обучению, поддерживающую самостоятельность в поиске и принятии решений.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>Учитывая все вышесказанное, можно выделить основную цель данного курса.</w:t>
      </w:r>
    </w:p>
    <w:p w:rsidR="00D66298" w:rsidRPr="00802343" w:rsidRDefault="00D66298" w:rsidP="00D66298">
      <w:pPr>
        <w:ind w:firstLine="900"/>
        <w:jc w:val="both"/>
        <w:rPr>
          <w:b/>
          <w:bCs/>
        </w:rPr>
      </w:pPr>
      <w:r w:rsidRPr="00802343">
        <w:rPr>
          <w:b/>
          <w:bCs/>
        </w:rPr>
        <w:t>Цель и задачи курса.</w:t>
      </w:r>
    </w:p>
    <w:p w:rsidR="00D66298" w:rsidRPr="00802343" w:rsidRDefault="00D66298" w:rsidP="00D66298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t xml:space="preserve">Цель: </w:t>
      </w:r>
    </w:p>
    <w:p w:rsidR="00D66298" w:rsidRPr="00802343" w:rsidRDefault="00D66298" w:rsidP="00D66298">
      <w:pPr>
        <w:ind w:firstLine="709"/>
        <w:jc w:val="both"/>
      </w:pPr>
      <w:r w:rsidRPr="00802343">
        <w:t>Развить интерес к научно-техническому, инжене</w:t>
      </w:r>
      <w:r w:rsidR="00802343" w:rsidRPr="00802343">
        <w:t>рно-конструкторскому творчеству для подготовки инженерных кадров в соответствии с потребностями регионального рынка труда.</w:t>
      </w:r>
    </w:p>
    <w:p w:rsidR="00D66298" w:rsidRPr="00802343" w:rsidRDefault="00D66298" w:rsidP="00D66298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lastRenderedPageBreak/>
        <w:t>Задачи:</w:t>
      </w:r>
    </w:p>
    <w:p w:rsidR="00D66298" w:rsidRPr="00802343" w:rsidRDefault="00D66298" w:rsidP="00D66298">
      <w:pPr>
        <w:pStyle w:val="Default"/>
      </w:pP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</w:t>
      </w:r>
      <w:proofErr w:type="spellStart"/>
      <w:r w:rsidRPr="00802343">
        <w:t>Ардуино</w:t>
      </w:r>
      <w:proofErr w:type="spellEnd"/>
      <w:r w:rsidRPr="00802343">
        <w:t xml:space="preserve">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развить навыки программирования в современной среде программирования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развить творческие способности учащихся </w:t>
      </w:r>
    </w:p>
    <w:p w:rsidR="00802343" w:rsidRPr="00802343" w:rsidRDefault="00802343" w:rsidP="00CA0085">
      <w:pPr>
        <w:numPr>
          <w:ilvl w:val="0"/>
          <w:numId w:val="22"/>
        </w:numPr>
        <w:jc w:val="both"/>
      </w:pPr>
      <w:r w:rsidRPr="00802343">
        <w:t>способствовать профессиональной ориентации старшеклассников на рынке труда НСО с учетом потребностей цифровой экономики.</w:t>
      </w:r>
    </w:p>
    <w:p w:rsidR="00D66298" w:rsidRPr="00802343" w:rsidRDefault="00D66298" w:rsidP="00D66298">
      <w:pPr>
        <w:ind w:firstLine="709"/>
        <w:jc w:val="both"/>
      </w:pPr>
      <w:r w:rsidRPr="00802343">
        <w:t>Рабочая программа соответствует федеральному компоненту государственного стандарта общего образования 2004 года</w:t>
      </w:r>
      <w:r w:rsidR="00802343" w:rsidRPr="00802343">
        <w:t>, региональному базисному учебному плану 2018 года, составлена с учетом требований к уровню подготовки учащихся по Примерным программам среднего общего образования по информатике и ИКТ (профильный уровень) и технологии (профильный уровень)</w:t>
      </w:r>
      <w:r w:rsidRPr="00802343">
        <w:t>.</w:t>
      </w:r>
    </w:p>
    <w:p w:rsidR="00D66298" w:rsidRPr="00802343" w:rsidRDefault="00D66298" w:rsidP="00D66298">
      <w:pPr>
        <w:ind w:firstLine="709"/>
        <w:jc w:val="both"/>
        <w:rPr>
          <w:b/>
        </w:rPr>
      </w:pPr>
      <w:r w:rsidRPr="00802343">
        <w:rPr>
          <w:b/>
        </w:rPr>
        <w:t xml:space="preserve"> Место программы в образовательном процессе:</w:t>
      </w:r>
    </w:p>
    <w:p w:rsidR="00802343" w:rsidRPr="00802343" w:rsidRDefault="000D12ED" w:rsidP="00802343">
      <w:pPr>
        <w:ind w:firstLine="900"/>
        <w:jc w:val="both"/>
      </w:pPr>
      <w:r>
        <w:t xml:space="preserve">Курс </w:t>
      </w:r>
      <w:r w:rsidRPr="000D12ED">
        <w:t>«Цифровая экономика и IT в Сибири»</w:t>
      </w:r>
      <w:r>
        <w:t xml:space="preserve"> - </w:t>
      </w:r>
      <w:r w:rsidR="00D66298" w:rsidRPr="00802343">
        <w:t xml:space="preserve">самостоятельный </w:t>
      </w:r>
      <w:r>
        <w:t xml:space="preserve">обязательный </w:t>
      </w:r>
      <w:r w:rsidR="00D66298" w:rsidRPr="00802343">
        <w:t>учебный курс</w:t>
      </w:r>
      <w:r w:rsidR="00FD12E5" w:rsidRPr="00802343">
        <w:t xml:space="preserve">, </w:t>
      </w:r>
      <w:r>
        <w:t xml:space="preserve">который </w:t>
      </w:r>
      <w:r w:rsidR="00FD12E5" w:rsidRPr="00802343">
        <w:t>входит в часть учебного плана, предусмотренную региональным компонентом</w:t>
      </w:r>
      <w:r w:rsidR="00F2653A" w:rsidRPr="00802343">
        <w:t>.</w:t>
      </w:r>
      <w:r w:rsidR="00802343" w:rsidRPr="00802343">
        <w:t xml:space="preserve">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/>
          <w:bCs/>
        </w:rPr>
        <w:t>Контингент обучающихся</w:t>
      </w:r>
      <w:r w:rsidRPr="00802343">
        <w:rPr>
          <w:bCs/>
        </w:rPr>
        <w:t xml:space="preserve"> </w:t>
      </w:r>
      <w:r w:rsidR="000D12ED">
        <w:rPr>
          <w:bCs/>
        </w:rPr>
        <w:t xml:space="preserve">– высокомотивированные учащиеся </w:t>
      </w:r>
      <w:r w:rsidRPr="00802343">
        <w:rPr>
          <w:bCs/>
        </w:rPr>
        <w:t>10 класс</w:t>
      </w:r>
      <w:r w:rsidR="000D12ED">
        <w:rPr>
          <w:bCs/>
        </w:rPr>
        <w:t>а</w:t>
      </w:r>
      <w:r w:rsidR="00FD12E5" w:rsidRPr="00802343">
        <w:rPr>
          <w:bCs/>
        </w:rPr>
        <w:t xml:space="preserve"> информационно-технологического профиля</w:t>
      </w:r>
      <w:r w:rsidRPr="00802343">
        <w:rPr>
          <w:bCs/>
        </w:rPr>
        <w:t xml:space="preserve">. </w:t>
      </w:r>
    </w:p>
    <w:p w:rsidR="00D66298" w:rsidRPr="00802343" w:rsidRDefault="00D66298" w:rsidP="00D66298">
      <w:pPr>
        <w:ind w:firstLine="709"/>
        <w:rPr>
          <w:b/>
          <w:bCs/>
        </w:rPr>
      </w:pPr>
      <w:r w:rsidRPr="00802343">
        <w:rPr>
          <w:b/>
          <w:bCs/>
        </w:rPr>
        <w:t>Применяемые методы и технологии: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proofErr w:type="spellStart"/>
      <w:r w:rsidRPr="00802343">
        <w:rPr>
          <w:snapToGrid w:val="0"/>
        </w:rPr>
        <w:t>Деятельностный</w:t>
      </w:r>
      <w:proofErr w:type="spellEnd"/>
      <w:r w:rsidRPr="00802343">
        <w:rPr>
          <w:snapToGrid w:val="0"/>
        </w:rPr>
        <w:t xml:space="preserve"> подход. Установлено, что деятельность - основа, средство и решающее условие развития личности. Этот факт обусловливает необходимость реализации в педагогическом исследовании и практике тесно связанного с личностным </w:t>
      </w:r>
      <w:proofErr w:type="spellStart"/>
      <w:r w:rsidRPr="00802343">
        <w:rPr>
          <w:snapToGrid w:val="0"/>
        </w:rPr>
        <w:t>деятельностного</w:t>
      </w:r>
      <w:proofErr w:type="spellEnd"/>
      <w:r w:rsidRPr="00802343">
        <w:rPr>
          <w:snapToGrid w:val="0"/>
        </w:rPr>
        <w:t xml:space="preserve"> подхода.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выбор из числа участников проекта лидера (организатор, координатор), распределение ролей;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наличие этапа </w:t>
      </w:r>
      <w:proofErr w:type="spellStart"/>
      <w:r w:rsidRPr="00802343">
        <w:t>самоэкспертизы</w:t>
      </w:r>
      <w:proofErr w:type="spellEnd"/>
      <w:r w:rsidRPr="00802343">
        <w:t xml:space="preserve"> и самооценки (рефлексии на деятельность), защиты результата и оценки уровня выполнения;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>Формы обучения: объяснение, лекции, практические, самостоятельные.</w:t>
      </w:r>
    </w:p>
    <w:p w:rsidR="00D66298" w:rsidRPr="00802343" w:rsidRDefault="00D66298" w:rsidP="00D66298">
      <w:pPr>
        <w:ind w:firstLine="709"/>
        <w:rPr>
          <w:b/>
          <w:bCs/>
        </w:rPr>
      </w:pPr>
      <w:r w:rsidRPr="00802343">
        <w:rPr>
          <w:b/>
          <w:bCs/>
        </w:rPr>
        <w:t>1.8. Прогнозируемые результаты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Первый уровень – репродуктивный (ученик понимает, может воспроизвести без ошибок)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Второй уровень – «интерпретация» (ученик понимает, может применить с изменениями в похожей ситуации)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Третий уровень – «изобретение» (ученик может самостоятельно спроектировать, сконструировать и запрограммировать устройство, решающее поставленную перед ним практическую задачу)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Первый уровень:</w:t>
      </w:r>
      <w:r w:rsidRPr="00802343">
        <w:rPr>
          <w:snapToGrid w:val="0"/>
        </w:rPr>
        <w:t xml:space="preserve"> на базе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 с использованием макетной платы и набора электронных </w:t>
      </w:r>
      <w:proofErr w:type="gramStart"/>
      <w:r w:rsidRPr="00802343">
        <w:rPr>
          <w:snapToGrid w:val="0"/>
        </w:rPr>
        <w:t>элементов  научить</w:t>
      </w:r>
      <w:proofErr w:type="gramEnd"/>
      <w:r w:rsidRPr="00802343">
        <w:rPr>
          <w:snapToGrid w:val="0"/>
        </w:rPr>
        <w:t xml:space="preserve"> учащихся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lastRenderedPageBreak/>
        <w:t xml:space="preserve">понимать заданные схемы («схема на </w:t>
      </w:r>
      <w:proofErr w:type="spellStart"/>
      <w:r w:rsidRPr="00802343">
        <w:rPr>
          <w:snapToGrid w:val="0"/>
        </w:rPr>
        <w:t>макетке</w:t>
      </w:r>
      <w:proofErr w:type="spellEnd"/>
      <w:r w:rsidRPr="00802343">
        <w:rPr>
          <w:snapToGrid w:val="0"/>
        </w:rPr>
        <w:t xml:space="preserve">») электронных устройств и воспроизводить их на макетной плате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назначение элементов, их функцию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правила соединения деталей в единую электрическую цепь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ограничения и правила техники безопасности функционирования цепи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записывать отлаженный программный код на плату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, наблюдать и анализировать результат работы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использовать монитор последовательного порта для отладки программы, наблюдения за показателями датчиков и изменением значений переменных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Второй уровень:</w:t>
      </w:r>
      <w:r w:rsidRPr="00802343">
        <w:rPr>
          <w:snapToGrid w:val="0"/>
        </w:rPr>
        <w:t xml:space="preserve"> на базе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 с использованием макетной платы и набора электронных </w:t>
      </w:r>
      <w:proofErr w:type="gramStart"/>
      <w:r w:rsidRPr="00802343">
        <w:rPr>
          <w:snapToGrid w:val="0"/>
        </w:rPr>
        <w:t>элементов  научить</w:t>
      </w:r>
      <w:proofErr w:type="gramEnd"/>
      <w:r w:rsidRPr="00802343">
        <w:rPr>
          <w:snapToGrid w:val="0"/>
        </w:rPr>
        <w:t xml:space="preserve"> учащихся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заданные схемы («принципиальная схема» и «схема на </w:t>
      </w:r>
      <w:proofErr w:type="spellStart"/>
      <w:r w:rsidRPr="00802343">
        <w:rPr>
          <w:snapToGrid w:val="0"/>
        </w:rPr>
        <w:t>макетке</w:t>
      </w:r>
      <w:proofErr w:type="spellEnd"/>
      <w:r w:rsidRPr="00802343">
        <w:rPr>
          <w:snapToGrid w:val="0"/>
        </w:rPr>
        <w:t xml:space="preserve">») электронных устройств и воспроизводить их на макетной плате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назначение элементов, их функцию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правила соединения деталей в единую электрическую цепь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ограничения и правила техники безопасности функционирования цепи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модифицировать заданные схемы для измененных условий задачи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написанный программный код управления устройством и модифицировать его для измененных условий задачи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записывать отлаженный программный код на плату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, наблюдать и анализировать результат работы, самостоятельно находить ошибки и исправлять их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Третий уровень</w:t>
      </w:r>
      <w:r w:rsidRPr="00802343">
        <w:rPr>
          <w:snapToGrid w:val="0"/>
        </w:rPr>
        <w:t xml:space="preserve"> предполагает достижение результатов второго уровня и, кроме того, умение учащихся самостоятельно проектировать, конструировать и программировать устройство, которое решает практическую задачу, сформулированную учителем или самостоятельно. </w:t>
      </w:r>
    </w:p>
    <w:p w:rsidR="00D66298" w:rsidRPr="00802343" w:rsidRDefault="00D66298" w:rsidP="00D66298">
      <w:pPr>
        <w:ind w:firstLine="567"/>
        <w:jc w:val="both"/>
        <w:rPr>
          <w:b/>
          <w:snapToGrid w:val="0"/>
          <w:lang w:val="en-US"/>
        </w:rPr>
      </w:pPr>
      <w:r w:rsidRPr="00802343">
        <w:rPr>
          <w:b/>
          <w:snapToGrid w:val="0"/>
        </w:rPr>
        <w:t>2. Содержание программы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 xml:space="preserve">Знакомство с </w:t>
      </w:r>
      <w:proofErr w:type="spellStart"/>
      <w:r w:rsidRPr="00802343">
        <w:rPr>
          <w:b/>
          <w:bCs/>
        </w:rPr>
        <w:t>Ардуино</w:t>
      </w:r>
      <w:proofErr w:type="spellEnd"/>
      <w:r w:rsidRPr="00802343">
        <w:rPr>
          <w:b/>
          <w:bCs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 xml:space="preserve">Структура и состав </w:t>
      </w:r>
      <w:proofErr w:type="spellStart"/>
      <w:r w:rsidRPr="009246C3">
        <w:rPr>
          <w:snapToGrid w:val="0"/>
        </w:rPr>
        <w:t>Ардуино</w:t>
      </w:r>
      <w:proofErr w:type="spellEnd"/>
      <w:r w:rsidRPr="009246C3">
        <w:rPr>
          <w:snapToGrid w:val="0"/>
        </w:rPr>
        <w:t>.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 xml:space="preserve">Среда программирования для </w:t>
      </w:r>
      <w:proofErr w:type="spellStart"/>
      <w:r w:rsidRPr="009246C3">
        <w:rPr>
          <w:snapToGrid w:val="0"/>
        </w:rPr>
        <w:t>Ардуино</w:t>
      </w:r>
      <w:proofErr w:type="spellEnd"/>
      <w:r w:rsidRPr="009246C3">
        <w:rPr>
          <w:snapToGrid w:val="0"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>Проектирование и моделирование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>Программирование</w:t>
      </w:r>
      <w:r w:rsidRPr="00802343">
        <w:rPr>
          <w:b/>
          <w:bCs/>
          <w:lang w:val="en-US"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>Работа с подпрограммами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 xml:space="preserve">Пользовательские </w:t>
      </w:r>
      <w:proofErr w:type="gramStart"/>
      <w:r w:rsidRPr="009246C3">
        <w:rPr>
          <w:snapToGrid w:val="0"/>
        </w:rPr>
        <w:t>типы  и</w:t>
      </w:r>
      <w:proofErr w:type="gramEnd"/>
      <w:r w:rsidRPr="009246C3">
        <w:rPr>
          <w:snapToGrid w:val="0"/>
        </w:rPr>
        <w:t xml:space="preserve"> работа с ними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>Библиотеки, классы, объекты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>Сенсоры, датчики, транзисторы, микросхемы</w:t>
      </w:r>
      <w:r w:rsidR="00FD12E5" w:rsidRPr="00802343">
        <w:rPr>
          <w:b/>
          <w:bCs/>
        </w:rPr>
        <w:t xml:space="preserve"> </w:t>
      </w:r>
    </w:p>
    <w:p w:rsidR="009246C3" w:rsidRPr="009246C3" w:rsidRDefault="00D66298" w:rsidP="009246C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9246C3">
        <w:rPr>
          <w:rFonts w:ascii="Times New Roman" w:hAnsi="Times New Roman"/>
          <w:snapToGrid w:val="0"/>
          <w:sz w:val="24"/>
          <w:szCs w:val="24"/>
        </w:rPr>
        <w:t xml:space="preserve">Управление </w:t>
      </w:r>
      <w:proofErr w:type="spellStart"/>
      <w:r w:rsidRPr="009246C3">
        <w:rPr>
          <w:rFonts w:ascii="Times New Roman" w:hAnsi="Times New Roman"/>
          <w:snapToGrid w:val="0"/>
          <w:sz w:val="24"/>
          <w:szCs w:val="24"/>
        </w:rPr>
        <w:t>ардуино</w:t>
      </w:r>
      <w:proofErr w:type="spellEnd"/>
      <w:r w:rsidRPr="009246C3">
        <w:rPr>
          <w:rFonts w:ascii="Times New Roman" w:hAnsi="Times New Roman"/>
          <w:snapToGrid w:val="0"/>
          <w:sz w:val="24"/>
          <w:szCs w:val="24"/>
        </w:rPr>
        <w:t xml:space="preserve"> через </w:t>
      </w:r>
      <w:r w:rsidRPr="009246C3">
        <w:rPr>
          <w:rFonts w:ascii="Times New Roman" w:hAnsi="Times New Roman"/>
          <w:snapToGrid w:val="0"/>
          <w:sz w:val="24"/>
          <w:szCs w:val="24"/>
          <w:lang w:val="en-US"/>
        </w:rPr>
        <w:t>USB</w:t>
      </w:r>
    </w:p>
    <w:p w:rsidR="00D66298" w:rsidRPr="009246C3" w:rsidRDefault="00D66298" w:rsidP="009246C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9246C3">
        <w:rPr>
          <w:rFonts w:ascii="Times New Roman" w:hAnsi="Times New Roman"/>
          <w:snapToGrid w:val="0"/>
          <w:sz w:val="24"/>
          <w:szCs w:val="24"/>
        </w:rPr>
        <w:t>Программирование информационного обмена</w:t>
      </w:r>
    </w:p>
    <w:p w:rsidR="009246C3" w:rsidRDefault="009246C3" w:rsidP="009246C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Цифровизация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экономики и потребности рынка труда НСО</w:t>
      </w:r>
    </w:p>
    <w:p w:rsidR="009246C3" w:rsidRDefault="009246C3" w:rsidP="009246C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Понятие цифровой экономики, мировые, федеральные и региональные тренды </w:t>
      </w:r>
      <w:proofErr w:type="spellStart"/>
      <w:r>
        <w:rPr>
          <w:rFonts w:ascii="Times New Roman" w:hAnsi="Times New Roman"/>
          <w:snapToGrid w:val="0"/>
          <w:sz w:val="24"/>
        </w:rPr>
        <w:t>цифровизации</w:t>
      </w:r>
      <w:proofErr w:type="spellEnd"/>
      <w:r>
        <w:rPr>
          <w:rFonts w:ascii="Times New Roman" w:hAnsi="Times New Roman"/>
          <w:snapToGrid w:val="0"/>
          <w:sz w:val="24"/>
        </w:rPr>
        <w:t xml:space="preserve"> экономики;</w:t>
      </w:r>
    </w:p>
    <w:p w:rsidR="009246C3" w:rsidRPr="009246C3" w:rsidRDefault="009246C3" w:rsidP="009246C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Потребности рынка труда НСО в специалистах </w:t>
      </w:r>
      <w:r>
        <w:rPr>
          <w:rFonts w:ascii="Times New Roman" w:hAnsi="Times New Roman"/>
          <w:snapToGrid w:val="0"/>
          <w:sz w:val="24"/>
        </w:rPr>
        <w:t xml:space="preserve">сферы </w:t>
      </w:r>
      <w:r>
        <w:rPr>
          <w:rFonts w:ascii="Times New Roman" w:hAnsi="Times New Roman"/>
          <w:snapToGrid w:val="0"/>
          <w:sz w:val="24"/>
          <w:lang w:val="en-US"/>
        </w:rPr>
        <w:t>IT</w:t>
      </w:r>
      <w:r>
        <w:rPr>
          <w:rFonts w:ascii="Times New Roman" w:hAnsi="Times New Roman"/>
          <w:snapToGrid w:val="0"/>
          <w:sz w:val="24"/>
        </w:rPr>
        <w:t>;</w:t>
      </w:r>
    </w:p>
    <w:p w:rsidR="00D66298" w:rsidRPr="00246C8F" w:rsidRDefault="009246C3" w:rsidP="00246C8F">
      <w:pPr>
        <w:pStyle w:val="a3"/>
        <w:numPr>
          <w:ilvl w:val="0"/>
          <w:numId w:val="23"/>
        </w:numPr>
        <w:rPr>
          <w:b/>
          <w:bCs/>
        </w:rPr>
        <w:sectPr w:rsidR="00D66298" w:rsidRPr="00246C8F" w:rsidSect="00751CD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246C8F">
        <w:rPr>
          <w:rFonts w:ascii="Times New Roman" w:hAnsi="Times New Roman"/>
          <w:snapToGrid w:val="0"/>
          <w:sz w:val="24"/>
        </w:rPr>
        <w:t xml:space="preserve">Пути получения образования, обеспечивающего востребованность и  конкурентоспособность </w:t>
      </w:r>
      <w:r w:rsidRPr="00246C8F">
        <w:rPr>
          <w:rFonts w:ascii="Times New Roman" w:hAnsi="Times New Roman"/>
          <w:snapToGrid w:val="0"/>
          <w:sz w:val="24"/>
          <w:lang w:val="en-US"/>
        </w:rPr>
        <w:t>IT</w:t>
      </w:r>
      <w:r w:rsidRPr="00246C8F">
        <w:rPr>
          <w:rFonts w:ascii="Times New Roman" w:hAnsi="Times New Roman"/>
          <w:snapToGrid w:val="0"/>
          <w:sz w:val="24"/>
        </w:rPr>
        <w:t>-</w:t>
      </w:r>
      <w:r w:rsidR="00246C8F" w:rsidRPr="00246C8F">
        <w:rPr>
          <w:rFonts w:ascii="Times New Roman" w:hAnsi="Times New Roman"/>
          <w:snapToGrid w:val="0"/>
          <w:sz w:val="24"/>
        </w:rPr>
        <w:t>специалистов на рынке труда НСО.</w:t>
      </w:r>
    </w:p>
    <w:p w:rsidR="00D66298" w:rsidRPr="00802343" w:rsidRDefault="00D66298" w:rsidP="00D66298">
      <w:pPr>
        <w:ind w:firstLine="900"/>
        <w:jc w:val="center"/>
        <w:rPr>
          <w:b/>
        </w:rPr>
      </w:pPr>
      <w:r w:rsidRPr="00802343">
        <w:rPr>
          <w:b/>
        </w:rPr>
        <w:lastRenderedPageBreak/>
        <w:t>Тематическое планирование. Первый год обучения.</w:t>
      </w:r>
    </w:p>
    <w:p w:rsidR="00D66298" w:rsidRPr="00802343" w:rsidRDefault="00D66298" w:rsidP="00D66298">
      <w:pPr>
        <w:ind w:firstLine="900"/>
        <w:jc w:val="center"/>
        <w:rPr>
          <w:b/>
        </w:rPr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055"/>
        <w:gridCol w:w="2177"/>
        <w:gridCol w:w="1701"/>
        <w:gridCol w:w="4678"/>
      </w:tblGrid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№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contextualSpacing/>
              <w:jc w:val="center"/>
              <w:rPr>
                <w:b/>
              </w:rPr>
            </w:pPr>
            <w:r w:rsidRPr="00802343">
              <w:rPr>
                <w:b/>
              </w:rPr>
              <w:t>Содержание</w:t>
            </w:r>
          </w:p>
        </w:tc>
        <w:tc>
          <w:tcPr>
            <w:tcW w:w="2177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Формы, виды деятельности</w:t>
            </w:r>
          </w:p>
        </w:tc>
        <w:tc>
          <w:tcPr>
            <w:tcW w:w="1701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Контроль</w:t>
            </w:r>
          </w:p>
        </w:tc>
        <w:tc>
          <w:tcPr>
            <w:tcW w:w="4678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Обязательные результаты</w:t>
            </w:r>
          </w:p>
        </w:tc>
      </w:tr>
      <w:tr w:rsidR="00FD12E5" w:rsidRPr="00802343" w:rsidTr="00FD12E5">
        <w:trPr>
          <w:trHeight w:val="29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контроллером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Тест, проект-приложение</w:t>
            </w:r>
          </w:p>
        </w:tc>
        <w:tc>
          <w:tcPr>
            <w:tcW w:w="4678" w:type="dxa"/>
            <w:vMerge w:val="restart"/>
          </w:tcPr>
          <w:p w:rsidR="00FD12E5" w:rsidRPr="00802343" w:rsidRDefault="00FD12E5" w:rsidP="00E80357">
            <w:pPr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>Результаты первого уровня: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365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заданные схемы («схема на </w:t>
            </w:r>
            <w:proofErr w:type="spellStart"/>
            <w:r w:rsidRPr="00802343">
              <w:rPr>
                <w:snapToGrid w:val="0"/>
              </w:rPr>
              <w:t>макетке</w:t>
            </w:r>
            <w:proofErr w:type="spellEnd"/>
            <w:r w:rsidRPr="00802343">
              <w:rPr>
                <w:snapToGrid w:val="0"/>
              </w:rPr>
              <w:t xml:space="preserve">») электронных устройств и воспроизводить их на макетной плате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назначение элементов, их функцию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правила соединения деталей в единую электрическую цепь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ограничения и правила техники безопасности функционирования цепи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записывать отлаженный программный код на плату </w:t>
            </w:r>
            <w:proofErr w:type="spellStart"/>
            <w:r w:rsidRPr="00802343">
              <w:rPr>
                <w:snapToGrid w:val="0"/>
              </w:rPr>
              <w:t>Ардуино</w:t>
            </w:r>
            <w:proofErr w:type="spellEnd"/>
            <w:r w:rsidRPr="00802343">
              <w:rPr>
                <w:snapToGrid w:val="0"/>
              </w:rPr>
              <w:t xml:space="preserve">, наблюдать и анализировать результат работы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использовать монитор последовательного порта для отладки программы, наблюдения за показателями датчиков и изменением значений переменных </w:t>
            </w:r>
          </w:p>
          <w:p w:rsidR="00FD12E5" w:rsidRPr="00802343" w:rsidRDefault="00FD12E5" w:rsidP="00E80357">
            <w:pPr>
              <w:ind w:left="507"/>
              <w:contextualSpacing/>
              <w:rPr>
                <w:rFonts w:eastAsia="Calibri"/>
                <w:highlight w:val="yellow"/>
                <w:lang w:eastAsia="en-US"/>
              </w:rPr>
            </w:pPr>
          </w:p>
          <w:p w:rsidR="00FD12E5" w:rsidRPr="00802343" w:rsidRDefault="00FD12E5" w:rsidP="00E80357">
            <w:pPr>
              <w:ind w:left="507"/>
              <w:jc w:val="center"/>
            </w:pPr>
          </w:p>
        </w:tc>
      </w:tr>
      <w:tr w:rsidR="00FD12E5" w:rsidRPr="00802343" w:rsidTr="00FD12E5">
        <w:trPr>
          <w:trHeight w:val="20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Сведения о видах информации, способах их сборки, передачи, хранения, преобразования.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Лекция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0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Человек как информационный процессор.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Практическое занятие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Феномен персонального компьютера. Особенности современного этапа развития новых информационных технологий. Методы хранения и поиска информации.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1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Среда программирования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 </w:t>
            </w:r>
          </w:p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(IDE </w:t>
            </w:r>
            <w:proofErr w:type="spellStart"/>
            <w:r w:rsidRPr="00802343">
              <w:t>Arduino</w:t>
            </w:r>
            <w:proofErr w:type="spellEnd"/>
            <w:r w:rsidRPr="00802343">
              <w:t xml:space="preserve">)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50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Язык программирования </w:t>
            </w:r>
            <w:proofErr w:type="spellStart"/>
            <w:r w:rsidRPr="00802343">
              <w:t>Processing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570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8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электричеством. </w:t>
            </w:r>
          </w:p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Законы электричества.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Как быстро строить схемы: макетная доска (</w:t>
            </w:r>
            <w:proofErr w:type="spellStart"/>
            <w:r w:rsidRPr="00802343">
              <w:t>breadboard</w:t>
            </w:r>
            <w:proofErr w:type="spellEnd"/>
            <w:r w:rsidRPr="00802343">
              <w:t xml:space="preserve">).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5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Чтение электрических схем.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6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Управление светодиодом на макетной доске.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2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Широтно-импульсная модуляция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76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Аналоговые и цифровые сигналы, понятие ШИМ, управление устройствами с помощью портов, поддерживающих ШИМ.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Циклические конструкции, датчик случайных чисел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6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Использование датчика в программировании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lastRenderedPageBreak/>
              <w:t>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Пользовательские функции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Подпрограммы: назначение, описание и вызов, параметры, локальные и глобальные переменные.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5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5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Сенсоры. Датчики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занятие,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Роль сенсоров в управляемых системах.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Сенсоры и переменные резисторы.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2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Делитель напряжения. Потенциометр.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6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Аналоговые сигналы на входе </w:t>
            </w:r>
            <w:proofErr w:type="spellStart"/>
            <w:r w:rsidRPr="00802343">
              <w:t>Ардуино</w:t>
            </w:r>
            <w:proofErr w:type="spellEnd"/>
            <w:r w:rsidRPr="00802343">
              <w:t>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63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Использование монитора последовательного порта для наблюдений за параметрами системы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9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6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Кнопка – датчик нажатия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Особенности подключения кнопки.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0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Устранение шумов с помощью стягивающих и подтягивающих резисторов.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Программное устранение дребезга.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0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Булевские переменные и константы, логические операции.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4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7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индикаторы.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Семисегментный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индикатор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38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Назначение, устройство, принципы действия </w:t>
            </w:r>
            <w:proofErr w:type="spellStart"/>
            <w:r w:rsidRPr="00802343">
              <w:t>семисегментного</w:t>
            </w:r>
            <w:proofErr w:type="spellEnd"/>
            <w:r w:rsidRPr="00802343">
              <w:t xml:space="preserve"> индикатора.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Управление </w:t>
            </w:r>
            <w:proofErr w:type="spellStart"/>
            <w:r w:rsidRPr="00802343">
              <w:t>семисегментным</w:t>
            </w:r>
            <w:proofErr w:type="spellEnd"/>
            <w:r w:rsidRPr="00802343">
              <w:t xml:space="preserve"> индикатором.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29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Программирование: массивы данных.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23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8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Микросхемы. Сдвиговый регистр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 микросхем. Назначение сдвигового регистра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proofErr w:type="gramStart"/>
            <w:r w:rsidRPr="00802343">
              <w:t>.Устройство</w:t>
            </w:r>
            <w:proofErr w:type="gramEnd"/>
            <w:r w:rsidRPr="00802343">
              <w:t xml:space="preserve"> сдвигового регистра, чтение </w:t>
            </w:r>
            <w:proofErr w:type="spellStart"/>
            <w:r w:rsidRPr="00802343">
              <w:t>datasheet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Программирование с использованием сдвигового регистра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lastRenderedPageBreak/>
              <w:t>9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проектов по пройденному материалу </w:t>
            </w:r>
          </w:p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Творческий проект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ind w:left="649" w:hanging="567"/>
              <w:jc w:val="center"/>
            </w:pPr>
            <w:r w:rsidRPr="00802343">
              <w:t>Результаты второго уровня: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заданные схемы («принципиальная схема» и «схема на </w:t>
            </w:r>
            <w:proofErr w:type="spellStart"/>
            <w:r w:rsidRPr="00802343">
              <w:rPr>
                <w:snapToGrid w:val="0"/>
              </w:rPr>
              <w:t>макетке</w:t>
            </w:r>
            <w:proofErr w:type="spellEnd"/>
            <w:r w:rsidRPr="00802343">
              <w:rPr>
                <w:snapToGrid w:val="0"/>
              </w:rPr>
              <w:t xml:space="preserve">») электронных устройств и воспроизводить их на макетной плате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назначение элементов, их функцию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правила соединения деталей в единую электрическую цепь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ограничения и правила техники безопасности функционирования цепи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модифицировать заданные схемы для измененных условий задачи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написанный программный код управления устройством и модифицировать его для измененных условий задачи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записывать отлаженный программный код на плату </w:t>
            </w:r>
            <w:proofErr w:type="spellStart"/>
            <w:r w:rsidRPr="00802343">
              <w:rPr>
                <w:snapToGrid w:val="0"/>
              </w:rPr>
              <w:t>Ардуино</w:t>
            </w:r>
            <w:proofErr w:type="spellEnd"/>
            <w:r w:rsidRPr="00802343">
              <w:rPr>
                <w:snapToGrid w:val="0"/>
              </w:rPr>
              <w:t xml:space="preserve">, наблюдать и анализировать </w:t>
            </w:r>
            <w:r w:rsidRPr="00802343">
              <w:rPr>
                <w:snapToGrid w:val="0"/>
              </w:rPr>
              <w:lastRenderedPageBreak/>
              <w:t xml:space="preserve">результат работы, самостоятельно находить ошибки и исправлять их </w:t>
            </w:r>
          </w:p>
          <w:p w:rsidR="00FD12E5" w:rsidRPr="00802343" w:rsidRDefault="00FD12E5" w:rsidP="00E80357">
            <w:pPr>
              <w:ind w:left="649" w:hanging="567"/>
              <w:jc w:val="center"/>
            </w:pPr>
          </w:p>
        </w:tc>
      </w:tr>
      <w:tr w:rsidR="00FD12E5" w:rsidRPr="00802343" w:rsidTr="00FD12E5">
        <w:trPr>
          <w:trHeight w:val="285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10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Библиотеки, класс, объект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4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Что такое библиотеки, использование библиотек в программе. Библиотека </w:t>
            </w:r>
            <w:proofErr w:type="spellStart"/>
            <w:r w:rsidRPr="00802343">
              <w:t>math.h</w:t>
            </w:r>
            <w:proofErr w:type="spellEnd"/>
            <w:r w:rsidRPr="00802343">
              <w:t xml:space="preserve">,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73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Использование математических функций в программе </w:t>
            </w:r>
          </w:p>
          <w:p w:rsidR="00FD12E5" w:rsidRPr="00802343" w:rsidRDefault="00FD12E5" w:rsidP="00E80357">
            <w:pPr>
              <w:contextualSpacing/>
              <w:jc w:val="both"/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Жидкокристаллический экран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4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 и устройство жидкокристаллических экранов.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9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Библиотека </w:t>
            </w:r>
            <w:proofErr w:type="spellStart"/>
            <w:r w:rsidRPr="00802343">
              <w:t>LiquidCrystal</w:t>
            </w:r>
            <w:proofErr w:type="spellEnd"/>
            <w:r w:rsidRPr="00802343">
              <w:t xml:space="preserve">. Вывод сообщений на экран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1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Транзистор – управляющий элемент схемы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1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Назначение, виды и устройство транзисторов.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3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Использование транзистора в моделях, управляемых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2343">
              <w:rPr>
                <w:rFonts w:ascii="Times New Roman" w:hAnsi="Times New Roman" w:cs="Times New Roman"/>
                <w:b/>
                <w:bCs/>
              </w:rPr>
              <w:t xml:space="preserve">Управление двигателями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3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Разновидности двигателей: постоянные, шаговые, серводвигатели.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коллекторным двигателем. Управление скоростью коллекторного двигателя.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серводвигателем: библиотека </w:t>
            </w:r>
            <w:proofErr w:type="spellStart"/>
            <w:r w:rsidRPr="00802343">
              <w:t>Servo.h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2343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bCs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bCs/>
              </w:rPr>
              <w:t xml:space="preserve"> через USB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  <w:rPr>
                <w:b/>
                <w:bCs/>
              </w:rPr>
            </w:pPr>
            <w:r w:rsidRPr="00802343">
              <w:t xml:space="preserve">Использование </w:t>
            </w:r>
            <w:proofErr w:type="spellStart"/>
            <w:r w:rsidRPr="00802343">
              <w:t>Serial</w:t>
            </w:r>
            <w:proofErr w:type="spellEnd"/>
            <w:r w:rsidRPr="00802343">
              <w:t xml:space="preserve"> </w:t>
            </w:r>
            <w:proofErr w:type="spellStart"/>
            <w:r w:rsidRPr="00802343">
              <w:t>Monitor</w:t>
            </w:r>
            <w:proofErr w:type="spellEnd"/>
            <w:r w:rsidRPr="00802343">
              <w:t xml:space="preserve"> для передачи текстовых сообщений на </w:t>
            </w:r>
            <w:proofErr w:type="spellStart"/>
            <w:r w:rsidRPr="00802343">
              <w:t>Ардуино</w:t>
            </w:r>
            <w:proofErr w:type="spellEnd"/>
            <w:r w:rsidRPr="00802343">
              <w:t>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5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Преобразование текстовых сообщений в команды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Программирование: объекты, объект </w:t>
            </w:r>
            <w:proofErr w:type="spellStart"/>
            <w:r w:rsidRPr="00802343">
              <w:t>String</w:t>
            </w:r>
            <w:proofErr w:type="spellEnd"/>
            <w:r w:rsidRPr="00802343">
              <w:t xml:space="preserve">, цикл </w:t>
            </w:r>
            <w:proofErr w:type="spellStart"/>
            <w:r w:rsidRPr="00802343">
              <w:t>while</w:t>
            </w:r>
            <w:proofErr w:type="spellEnd"/>
            <w:r w:rsidRPr="00802343">
              <w:t xml:space="preserve">, оператор выбора </w:t>
            </w:r>
            <w:proofErr w:type="spellStart"/>
            <w:r w:rsidRPr="00802343">
              <w:t>case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9246C3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9246C3" w:rsidRPr="00802343" w:rsidRDefault="009246C3" w:rsidP="00E803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55" w:type="dxa"/>
          </w:tcPr>
          <w:p w:rsidR="009246C3" w:rsidRPr="00802343" w:rsidRDefault="009246C3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 и потребности рынка труда НСО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9246C3" w:rsidRDefault="009246C3" w:rsidP="00E80357">
            <w:pPr>
              <w:jc w:val="center"/>
            </w:pPr>
            <w:r>
              <w:t>Аудиторное занятие</w:t>
            </w:r>
          </w:p>
          <w:p w:rsidR="009246C3" w:rsidRPr="00802343" w:rsidRDefault="009246C3" w:rsidP="00E80357">
            <w:pPr>
              <w:jc w:val="center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6C3" w:rsidRPr="00802343" w:rsidRDefault="009246C3" w:rsidP="00E80357">
            <w:pPr>
              <w:jc w:val="center"/>
            </w:pPr>
            <w:r>
              <w:t>Исследовательский проект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46C3" w:rsidRPr="00802343" w:rsidRDefault="009246C3" w:rsidP="00E80357">
            <w:pPr>
              <w:jc w:val="center"/>
            </w:pPr>
            <w:r w:rsidRPr="009246C3">
              <w:t>Результат третьего уровня</w:t>
            </w:r>
          </w:p>
        </w:tc>
      </w:tr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9246C3" w:rsidP="00E803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творческим проектом 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Творческий проект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Результат третьего уровня</w:t>
            </w:r>
          </w:p>
        </w:tc>
      </w:tr>
    </w:tbl>
    <w:p w:rsidR="00D66298" w:rsidRPr="00802343" w:rsidRDefault="00D66298" w:rsidP="00D66298">
      <w:pPr>
        <w:rPr>
          <w:b/>
        </w:rPr>
      </w:pPr>
      <w:r w:rsidRPr="00802343">
        <w:rPr>
          <w:b/>
        </w:rPr>
        <w:t xml:space="preserve"> </w:t>
      </w:r>
    </w:p>
    <w:p w:rsidR="00D66298" w:rsidRPr="00802343" w:rsidRDefault="00D66298" w:rsidP="00D66298">
      <w:pPr>
        <w:ind w:firstLine="900"/>
        <w:jc w:val="center"/>
        <w:rPr>
          <w:b/>
        </w:rPr>
      </w:pPr>
    </w:p>
    <w:p w:rsidR="00D66298" w:rsidRPr="00802343" w:rsidRDefault="00D66298" w:rsidP="00D66298">
      <w:pPr>
        <w:jc w:val="center"/>
        <w:rPr>
          <w:b/>
          <w:bCs/>
        </w:rPr>
        <w:sectPr w:rsidR="00D66298" w:rsidRPr="00802343" w:rsidSect="00406E91">
          <w:pgSz w:w="16838" w:h="11906" w:orient="landscape"/>
          <w:pgMar w:top="1418" w:right="1134" w:bottom="1135" w:left="1134" w:header="709" w:footer="709" w:gutter="0"/>
          <w:cols w:space="708"/>
          <w:titlePg/>
          <w:docGrid w:linePitch="360"/>
        </w:sectPr>
      </w:pPr>
    </w:p>
    <w:p w:rsidR="00D66298" w:rsidRPr="00802343" w:rsidRDefault="00D66298" w:rsidP="00D66298">
      <w:pPr>
        <w:jc w:val="center"/>
        <w:rPr>
          <w:b/>
          <w:bCs/>
        </w:rPr>
      </w:pPr>
      <w:r w:rsidRPr="00802343">
        <w:rPr>
          <w:b/>
          <w:bCs/>
        </w:rPr>
        <w:lastRenderedPageBreak/>
        <w:t>3. Перечень оборудования</w:t>
      </w:r>
    </w:p>
    <w:p w:rsidR="00D66298" w:rsidRPr="00802343" w:rsidRDefault="00D66298" w:rsidP="00D66298">
      <w:pPr>
        <w:pStyle w:val="ab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 xml:space="preserve">Компьютер (один на каждую пару обучающихся), 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 xml:space="preserve">контроллер </w:t>
      </w:r>
      <w:proofErr w:type="spellStart"/>
      <w:r w:rsidRPr="00802343">
        <w:t>Arduino</w:t>
      </w:r>
      <w:proofErr w:type="spellEnd"/>
      <w:r w:rsidRPr="00802343">
        <w:t xml:space="preserve"> </w:t>
      </w:r>
      <w:proofErr w:type="spellStart"/>
      <w:r w:rsidRPr="00802343">
        <w:t>Uno</w:t>
      </w:r>
      <w:proofErr w:type="spellEnd"/>
      <w:r w:rsidRPr="00802343">
        <w:t xml:space="preserve"> или его клон (1 на каждую группу)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>набор деталей (транзисторы, датчики)</w:t>
      </w:r>
    </w:p>
    <w:p w:rsidR="00D66298" w:rsidRPr="00802343" w:rsidRDefault="00D66298" w:rsidP="00D66298">
      <w:pPr>
        <w:pStyle w:val="ab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D66298" w:rsidRPr="00802343" w:rsidRDefault="000D12ED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СПО можно скачать с сайта</w:t>
      </w:r>
    </w:p>
    <w:p w:rsidR="00D66298" w:rsidRPr="00802343" w:rsidRDefault="00D66298" w:rsidP="00D66298">
      <w:pPr>
        <w:widowControl w:val="0"/>
        <w:autoSpaceDE w:val="0"/>
        <w:autoSpaceDN w:val="0"/>
        <w:adjustRightInd w:val="0"/>
        <w:jc w:val="both"/>
      </w:pPr>
    </w:p>
    <w:p w:rsidR="00D66298" w:rsidRPr="00802343" w:rsidRDefault="00D66298" w:rsidP="00D66298">
      <w:pPr>
        <w:jc w:val="center"/>
        <w:rPr>
          <w:rFonts w:eastAsia="Calibri"/>
          <w:b/>
          <w:bCs/>
        </w:rPr>
      </w:pPr>
      <w:r w:rsidRPr="00802343">
        <w:rPr>
          <w:rFonts w:eastAsia="Calibri"/>
          <w:b/>
          <w:bCs/>
        </w:rPr>
        <w:t xml:space="preserve">4. Список литературы </w:t>
      </w:r>
      <w:r w:rsidR="00246C8F">
        <w:rPr>
          <w:rFonts w:eastAsia="Calibri"/>
          <w:b/>
          <w:bCs/>
        </w:rPr>
        <w:t xml:space="preserve">и источников </w:t>
      </w:r>
      <w:r w:rsidRPr="00802343">
        <w:rPr>
          <w:rFonts w:eastAsia="Calibri"/>
          <w:b/>
          <w:bCs/>
        </w:rPr>
        <w:t>для учителя и для учащихся.</w:t>
      </w:r>
    </w:p>
    <w:p w:rsidR="00D66298" w:rsidRPr="00802343" w:rsidRDefault="00D66298" w:rsidP="00D66298">
      <w:pPr>
        <w:pStyle w:val="Default"/>
      </w:pPr>
    </w:p>
    <w:p w:rsidR="00D66298" w:rsidRPr="00802343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02343">
        <w:t xml:space="preserve"> «Основы программирования микроконтроллеров» Учебник для образовательного набора «</w:t>
      </w:r>
      <w:proofErr w:type="spellStart"/>
      <w:r w:rsidRPr="00802343">
        <w:t>Амперка</w:t>
      </w:r>
      <w:proofErr w:type="spellEnd"/>
      <w:r w:rsidRPr="00802343">
        <w:t xml:space="preserve">», Москва 2013 </w:t>
      </w:r>
    </w:p>
    <w:p w:rsidR="00246C8F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02343">
        <w:t xml:space="preserve">Список ссылок на сайте </w:t>
      </w:r>
      <w:proofErr w:type="spellStart"/>
      <w:r w:rsidRPr="00802343">
        <w:t>Arduino</w:t>
      </w:r>
      <w:proofErr w:type="spellEnd"/>
      <w:r w:rsidRPr="00802343">
        <w:t xml:space="preserve">, </w:t>
      </w:r>
      <w:proofErr w:type="spellStart"/>
      <w:r w:rsidRPr="00802343">
        <w:t>do</w:t>
      </w:r>
      <w:proofErr w:type="spellEnd"/>
      <w:r w:rsidRPr="00802343">
        <w:t xml:space="preserve"> </w:t>
      </w:r>
      <w:proofErr w:type="spellStart"/>
      <w:r w:rsidRPr="00802343">
        <w:t>it</w:t>
      </w:r>
      <w:proofErr w:type="spellEnd"/>
      <w:r w:rsidRPr="00802343">
        <w:t xml:space="preserve">! </w:t>
      </w:r>
      <w:hyperlink r:id="rId10" w:history="1">
        <w:r w:rsidR="00246C8F" w:rsidRPr="00B9033F">
          <w:rPr>
            <w:rStyle w:val="a4"/>
          </w:rPr>
          <w:t>https://sites.google.com/site/arduinodoit/</w:t>
        </w:r>
      </w:hyperlink>
      <w:r w:rsidR="00246C8F">
        <w:t xml:space="preserve"> </w:t>
      </w:r>
    </w:p>
    <w:p w:rsidR="00246C8F" w:rsidRPr="00246C8F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en-US"/>
        </w:rPr>
      </w:pPr>
      <w:r w:rsidRPr="00802343">
        <w:t xml:space="preserve"> </w:t>
      </w:r>
      <w:r w:rsidR="00246C8F">
        <w:t xml:space="preserve">Программа «Цифровая экономика Российской федерации» (утверждена распоряжением Правительства Российской Федерации от 28 июля 2017 г.  </w:t>
      </w:r>
      <w:r w:rsidR="00246C8F" w:rsidRPr="00246C8F">
        <w:rPr>
          <w:lang w:val="en-US"/>
        </w:rPr>
        <w:t>No1632-</w:t>
      </w:r>
      <w:r w:rsidR="00246C8F">
        <w:t>р</w:t>
      </w:r>
      <w:r w:rsidR="00246C8F" w:rsidRPr="00246C8F">
        <w:rPr>
          <w:lang w:val="en-US"/>
        </w:rPr>
        <w:t xml:space="preserve">) - </w:t>
      </w:r>
      <w:hyperlink r:id="rId11" w:history="1">
        <w:r w:rsidR="00246C8F" w:rsidRPr="00246C8F">
          <w:rPr>
            <w:rStyle w:val="a4"/>
            <w:lang w:val="en-US"/>
          </w:rPr>
          <w:t>http://static.government.ru/media/files/9gFM4FHj4PsB79I5v7yLVuPgu4bvR7M0.pdf</w:t>
        </w:r>
      </w:hyperlink>
      <w:r w:rsidR="00246C8F" w:rsidRPr="00246C8F">
        <w:rPr>
          <w:lang w:val="en-US"/>
        </w:rPr>
        <w:t xml:space="preserve"> </w:t>
      </w:r>
      <w:r w:rsidR="00246C8F" w:rsidRPr="00246C8F">
        <w:rPr>
          <w:lang w:val="en-US"/>
        </w:rPr>
        <w:t xml:space="preserve"> </w:t>
      </w:r>
    </w:p>
    <w:p w:rsidR="00246C8F" w:rsidRDefault="00246C8F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Официальный сайт социального проекта "Твой курс: ИТ для молодёжи" - </w:t>
      </w:r>
      <w:hyperlink r:id="rId12" w:history="1">
        <w:r w:rsidRPr="00B9033F">
          <w:rPr>
            <w:rStyle w:val="a4"/>
          </w:rPr>
          <w:t>https://www.it4youth.ru</w:t>
        </w:r>
      </w:hyperlink>
      <w:r>
        <w:t xml:space="preserve"> </w:t>
      </w:r>
    </w:p>
    <w:p w:rsidR="00D66298" w:rsidRDefault="00246C8F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  </w:t>
      </w:r>
      <w:r w:rsidRPr="00246C8F">
        <w:t>Распоряжение Правительства НСО от 31 октября 2018 года N 402-рп «О реализации федерального проекта «Цифровая образовательная среда» национального проекта «Образование» в Новосибирской области</w:t>
      </w:r>
      <w:r>
        <w:t>.</w:t>
      </w:r>
    </w:p>
    <w:p w:rsidR="000D12ED" w:rsidRPr="00802343" w:rsidRDefault="000D12ED" w:rsidP="000D12ED">
      <w:pPr>
        <w:widowControl w:val="0"/>
        <w:autoSpaceDE w:val="0"/>
        <w:autoSpaceDN w:val="0"/>
        <w:adjustRightInd w:val="0"/>
        <w:ind w:left="720"/>
        <w:jc w:val="both"/>
      </w:pPr>
    </w:p>
    <w:p w:rsidR="00D66298" w:rsidRPr="00802343" w:rsidRDefault="00D66298" w:rsidP="00D66298">
      <w:pPr>
        <w:widowControl w:val="0"/>
        <w:autoSpaceDE w:val="0"/>
        <w:autoSpaceDN w:val="0"/>
        <w:adjustRightInd w:val="0"/>
        <w:ind w:left="360"/>
        <w:jc w:val="both"/>
      </w:pPr>
    </w:p>
    <w:p w:rsidR="00D66298" w:rsidRPr="00802343" w:rsidRDefault="00D66298" w:rsidP="00D66298">
      <w:pPr>
        <w:widowControl w:val="0"/>
        <w:autoSpaceDE w:val="0"/>
        <w:autoSpaceDN w:val="0"/>
        <w:adjustRightInd w:val="0"/>
        <w:jc w:val="both"/>
      </w:pPr>
    </w:p>
    <w:p w:rsidR="00D66298" w:rsidRPr="00802343" w:rsidRDefault="00D66298" w:rsidP="00D66298">
      <w:pPr>
        <w:ind w:firstLine="900"/>
        <w:jc w:val="center"/>
        <w:rPr>
          <w:b/>
        </w:rPr>
      </w:pPr>
    </w:p>
    <w:p w:rsidR="00FF5957" w:rsidRPr="00802343" w:rsidRDefault="00FF5957" w:rsidP="00FF5957">
      <w:pPr>
        <w:rPr>
          <w:b/>
        </w:rPr>
      </w:pPr>
    </w:p>
    <w:sectPr w:rsidR="00FF5957" w:rsidRPr="00802343" w:rsidSect="00991C9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A" w:rsidRDefault="0005344A" w:rsidP="00FF09A2">
      <w:r>
        <w:separator/>
      </w:r>
    </w:p>
  </w:endnote>
  <w:endnote w:type="continuationSeparator" w:id="0">
    <w:p w:rsidR="0005344A" w:rsidRDefault="0005344A" w:rsidP="00F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797B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298" w:rsidRDefault="00D66298" w:rsidP="001F4F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3F0A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6C8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A" w:rsidRDefault="0005344A" w:rsidP="00FF09A2">
      <w:r>
        <w:separator/>
      </w:r>
    </w:p>
  </w:footnote>
  <w:footnote w:type="continuationSeparator" w:id="0">
    <w:p w:rsidR="0005344A" w:rsidRDefault="0005344A" w:rsidP="00F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9C"/>
    <w:multiLevelType w:val="hybridMultilevel"/>
    <w:tmpl w:val="6AE66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5524E8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75E50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701C8E"/>
    <w:multiLevelType w:val="hybridMultilevel"/>
    <w:tmpl w:val="47BE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AF2127"/>
    <w:multiLevelType w:val="hybridMultilevel"/>
    <w:tmpl w:val="31784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2688B"/>
    <w:multiLevelType w:val="multilevel"/>
    <w:tmpl w:val="C208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F4955"/>
    <w:multiLevelType w:val="hybridMultilevel"/>
    <w:tmpl w:val="26E8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23E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0E6534"/>
    <w:multiLevelType w:val="hybridMultilevel"/>
    <w:tmpl w:val="732A7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505D73"/>
    <w:multiLevelType w:val="hybridMultilevel"/>
    <w:tmpl w:val="1FB26910"/>
    <w:lvl w:ilvl="0" w:tplc="42C278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2EC7"/>
    <w:multiLevelType w:val="hybridMultilevel"/>
    <w:tmpl w:val="0DE2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403E1"/>
    <w:multiLevelType w:val="hybridMultilevel"/>
    <w:tmpl w:val="D6EA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665C"/>
    <w:multiLevelType w:val="multilevel"/>
    <w:tmpl w:val="D27C914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BA4268A"/>
    <w:multiLevelType w:val="hybridMultilevel"/>
    <w:tmpl w:val="5DCCB9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E916724"/>
    <w:multiLevelType w:val="hybridMultilevel"/>
    <w:tmpl w:val="1EDE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2E4E50"/>
    <w:multiLevelType w:val="hybridMultilevel"/>
    <w:tmpl w:val="E620D6F6"/>
    <w:lvl w:ilvl="0" w:tplc="1766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C04C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3B5D"/>
    <w:multiLevelType w:val="hybridMultilevel"/>
    <w:tmpl w:val="18502734"/>
    <w:lvl w:ilvl="0" w:tplc="6014380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F562A16"/>
    <w:multiLevelType w:val="hybridMultilevel"/>
    <w:tmpl w:val="04323E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331F6"/>
    <w:multiLevelType w:val="hybridMultilevel"/>
    <w:tmpl w:val="D7A2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2CC0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F02568"/>
    <w:multiLevelType w:val="hybridMultilevel"/>
    <w:tmpl w:val="6DE6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0ED3"/>
    <w:multiLevelType w:val="hybridMultilevel"/>
    <w:tmpl w:val="D58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B401E2"/>
    <w:multiLevelType w:val="hybridMultilevel"/>
    <w:tmpl w:val="D6C8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C3337"/>
    <w:multiLevelType w:val="hybridMultilevel"/>
    <w:tmpl w:val="F93E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079D"/>
    <w:multiLevelType w:val="hybridMultilevel"/>
    <w:tmpl w:val="A87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0157C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66117"/>
    <w:multiLevelType w:val="hybridMultilevel"/>
    <w:tmpl w:val="DA3E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4"/>
  </w:num>
  <w:num w:numId="5">
    <w:abstractNumId w:val="6"/>
  </w:num>
  <w:num w:numId="6">
    <w:abstractNumId w:val="24"/>
  </w:num>
  <w:num w:numId="7">
    <w:abstractNumId w:val="16"/>
  </w:num>
  <w:num w:numId="8">
    <w:abstractNumId w:val="15"/>
  </w:num>
  <w:num w:numId="9">
    <w:abstractNumId w:val="8"/>
  </w:num>
  <w:num w:numId="10">
    <w:abstractNumId w:val="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7"/>
  </w:num>
  <w:num w:numId="16">
    <w:abstractNumId w:val="5"/>
  </w:num>
  <w:num w:numId="17">
    <w:abstractNumId w:val="28"/>
  </w:num>
  <w:num w:numId="18">
    <w:abstractNumId w:val="19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0"/>
  </w:num>
  <w:num w:numId="24">
    <w:abstractNumId w:val="3"/>
  </w:num>
  <w:num w:numId="25">
    <w:abstractNumId w:val="27"/>
  </w:num>
  <w:num w:numId="26">
    <w:abstractNumId w:val="25"/>
  </w:num>
  <w:num w:numId="27">
    <w:abstractNumId w:val="23"/>
  </w:num>
  <w:num w:numId="28">
    <w:abstractNumId w:val="30"/>
  </w:num>
  <w:num w:numId="29">
    <w:abstractNumId w:val="13"/>
  </w:num>
  <w:num w:numId="30">
    <w:abstractNumId w:val="26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E"/>
    <w:rsid w:val="0005344A"/>
    <w:rsid w:val="000D12ED"/>
    <w:rsid w:val="000E4A53"/>
    <w:rsid w:val="000F50E7"/>
    <w:rsid w:val="0015228C"/>
    <w:rsid w:val="001628FD"/>
    <w:rsid w:val="001A6AFA"/>
    <w:rsid w:val="001A7AB1"/>
    <w:rsid w:val="00246C8F"/>
    <w:rsid w:val="00313340"/>
    <w:rsid w:val="0033517E"/>
    <w:rsid w:val="003F499A"/>
    <w:rsid w:val="004302BB"/>
    <w:rsid w:val="00432D94"/>
    <w:rsid w:val="0046139E"/>
    <w:rsid w:val="0052323B"/>
    <w:rsid w:val="00554767"/>
    <w:rsid w:val="005E3EF1"/>
    <w:rsid w:val="005F5D76"/>
    <w:rsid w:val="006A3DF5"/>
    <w:rsid w:val="006F759E"/>
    <w:rsid w:val="007039CC"/>
    <w:rsid w:val="0077190D"/>
    <w:rsid w:val="007D64BB"/>
    <w:rsid w:val="00802343"/>
    <w:rsid w:val="008118A1"/>
    <w:rsid w:val="008B5E7F"/>
    <w:rsid w:val="008D51C8"/>
    <w:rsid w:val="009246C3"/>
    <w:rsid w:val="00991C99"/>
    <w:rsid w:val="009F2390"/>
    <w:rsid w:val="00AD75EE"/>
    <w:rsid w:val="00B876DB"/>
    <w:rsid w:val="00C06A00"/>
    <w:rsid w:val="00C87C17"/>
    <w:rsid w:val="00C9654C"/>
    <w:rsid w:val="00CA0085"/>
    <w:rsid w:val="00CA63A7"/>
    <w:rsid w:val="00CA6AF5"/>
    <w:rsid w:val="00D66298"/>
    <w:rsid w:val="00DD2754"/>
    <w:rsid w:val="00F2653A"/>
    <w:rsid w:val="00FD12E5"/>
    <w:rsid w:val="00FF09A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D73"/>
  <w15:docId w15:val="{0EB1BA7C-252B-4825-8529-A19870D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  <w:style w:type="character" w:styleId="aa">
    <w:name w:val="page number"/>
    <w:basedOn w:val="a0"/>
    <w:rsid w:val="00D66298"/>
  </w:style>
  <w:style w:type="paragraph" w:customStyle="1" w:styleId="ab">
    <w:basedOn w:val="a"/>
    <w:next w:val="ac"/>
    <w:link w:val="ad"/>
    <w:qFormat/>
    <w:rsid w:val="00D66298"/>
    <w:pPr>
      <w:jc w:val="center"/>
    </w:pPr>
    <w:rPr>
      <w:rFonts w:ascii="Arial" w:eastAsiaTheme="minorHAnsi" w:hAnsi="Arial" w:cs="Arial"/>
      <w:b/>
      <w:bCs/>
      <w:sz w:val="28"/>
      <w:szCs w:val="26"/>
      <w:lang w:eastAsia="en-US"/>
    </w:rPr>
  </w:style>
  <w:style w:type="character" w:customStyle="1" w:styleId="ad">
    <w:name w:val="Название Знак"/>
    <w:link w:val="ab"/>
    <w:rsid w:val="00D66298"/>
    <w:rPr>
      <w:rFonts w:ascii="Arial" w:hAnsi="Arial" w:cs="Arial"/>
      <w:b/>
      <w:bCs/>
      <w:sz w:val="28"/>
      <w:szCs w:val="26"/>
    </w:rPr>
  </w:style>
  <w:style w:type="paragraph" w:styleId="ae">
    <w:name w:val="Plain Text"/>
    <w:basedOn w:val="a"/>
    <w:link w:val="af"/>
    <w:rsid w:val="00D662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6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6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f0"/>
    <w:uiPriority w:val="10"/>
    <w:qFormat/>
    <w:rsid w:val="00D66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c"/>
    <w:uiPriority w:val="10"/>
    <w:rsid w:val="00D662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No Spacing"/>
    <w:uiPriority w:val="1"/>
    <w:qFormat/>
    <w:rsid w:val="0092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4you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government.ru/media/files/9gFM4FHj4PsB79I5v7yLVuPgu4bvR7M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arduinodo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15</cp:revision>
  <dcterms:created xsi:type="dcterms:W3CDTF">2018-10-01T12:29:00Z</dcterms:created>
  <dcterms:modified xsi:type="dcterms:W3CDTF">2019-03-13T00:31:00Z</dcterms:modified>
</cp:coreProperties>
</file>