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F9" w:rsidRDefault="00B60BD5" w:rsidP="00455DF9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55DF9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57307" cy="888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8632" t="13250" r="49408" b="13113"/>
                    <a:stretch/>
                  </pic:blipFill>
                  <pic:spPr bwMode="auto">
                    <a:xfrm>
                      <a:off x="0" y="0"/>
                      <a:ext cx="6878075" cy="891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5DF9" w:rsidRPr="0048006B" w:rsidRDefault="00455DF9" w:rsidP="00455DF9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006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МИР МАТЕМАТИКИ</w:t>
      </w:r>
    </w:p>
    <w:p w:rsidR="00455DF9" w:rsidRDefault="00455DF9" w:rsidP="00455D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743F90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</w:p>
    <w:p w:rsidR="00455DF9" w:rsidRPr="00455DF9" w:rsidRDefault="00455DF9" w:rsidP="00455DF9">
      <w:pPr>
        <w:pStyle w:val="afc"/>
        <w:jc w:val="both"/>
        <w:rPr>
          <w:rFonts w:ascii="Times New Roman" w:hAnsi="Times New Roman"/>
          <w:szCs w:val="28"/>
          <w:lang w:val="ru-RU"/>
        </w:rPr>
      </w:pPr>
    </w:p>
    <w:p w:rsidR="00455DF9" w:rsidRPr="00AD01B6" w:rsidRDefault="00455DF9" w:rsidP="0045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F9" w:rsidRDefault="00455DF9" w:rsidP="00455DF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03145">
        <w:rPr>
          <w:rFonts w:ascii="Times New Roman" w:hAnsi="Times New Roman" w:cs="Times New Roman"/>
          <w:b/>
          <w:color w:val="000000"/>
        </w:rPr>
        <w:t>ОСВОЕНИЯ КУРСА</w:t>
      </w:r>
    </w:p>
    <w:p w:rsidR="00E03145" w:rsidRDefault="00E03145" w:rsidP="00455DF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03145" w:rsidRPr="006A2531" w:rsidRDefault="00E03145" w:rsidP="00E03145">
      <w:pPr>
        <w:rPr>
          <w:rFonts w:ascii="Times New Roman" w:hAnsi="Times New Roman" w:cs="Times New Roman"/>
          <w:b/>
          <w:sz w:val="24"/>
          <w:szCs w:val="24"/>
        </w:rPr>
      </w:pPr>
      <w:r w:rsidRPr="006A25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8330"/>
        <w:gridCol w:w="7087"/>
      </w:tblGrid>
      <w:tr w:rsidR="00E03145" w:rsidRPr="006A2531" w:rsidTr="00E03145">
        <w:tc>
          <w:tcPr>
            <w:tcW w:w="8330" w:type="dxa"/>
          </w:tcPr>
          <w:p w:rsidR="00E03145" w:rsidRPr="006A2531" w:rsidRDefault="00E03145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087" w:type="dxa"/>
          </w:tcPr>
          <w:p w:rsidR="00E03145" w:rsidRPr="006A2531" w:rsidRDefault="00E03145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</w:tr>
      <w:tr w:rsidR="00E03145" w:rsidRPr="006A2531" w:rsidTr="00E03145">
        <w:tc>
          <w:tcPr>
            <w:tcW w:w="8330" w:type="dxa"/>
          </w:tcPr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1B91">
              <w:rPr>
                <w:sz w:val="24"/>
                <w:szCs w:val="24"/>
              </w:rPr>
              <w:t>Сформированность</w:t>
            </w:r>
            <w:proofErr w:type="spellEnd"/>
            <w:r w:rsidRPr="00B81B91">
              <w:rPr>
                <w:sz w:val="24"/>
                <w:szCs w:val="24"/>
              </w:rPr>
              <w:t xml:space="preserve"> мотивации к обучению.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B81B91">
              <w:rPr>
                <w:sz w:val="24"/>
                <w:szCs w:val="24"/>
              </w:rPr>
              <w:t>самоорганизованности</w:t>
            </w:r>
            <w:proofErr w:type="spellEnd"/>
            <w:r w:rsidRPr="00B81B91">
              <w:rPr>
                <w:sz w:val="24"/>
                <w:szCs w:val="24"/>
              </w:rPr>
              <w:t>;</w:t>
            </w:r>
          </w:p>
          <w:p w:rsidR="00E03145" w:rsidRPr="00B81B91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E03145" w:rsidRPr="00B81B91" w:rsidRDefault="00E03145" w:rsidP="00E0314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81B91">
              <w:rPr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7087" w:type="dxa"/>
          </w:tcPr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>Понимание значения математических знаний в собственной жизни;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понимание значения математики в жизни и деятельности человека.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Восприятие критериев оценки учебной деятельности и понимание учительских оценок успешности учебной деятельности.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 xml:space="preserve"> Умение самостоятельно выполнять определённые учителем виды работ (деятельности), понимая личную ответственность за результат.</w:t>
            </w:r>
          </w:p>
          <w:p w:rsidR="00E03145" w:rsidRPr="00E03145" w:rsidRDefault="00E03145" w:rsidP="00E03145">
            <w:pPr>
              <w:spacing w:after="0"/>
              <w:jc w:val="both"/>
              <w:rPr>
                <w:sz w:val="24"/>
                <w:szCs w:val="24"/>
              </w:rPr>
            </w:pPr>
            <w:r w:rsidRPr="00E03145">
              <w:rPr>
                <w:sz w:val="24"/>
                <w:szCs w:val="24"/>
              </w:rPr>
              <w:t>Правила общения, навыки сотрудничества в учебной деятельности.</w:t>
            </w:r>
          </w:p>
          <w:p w:rsidR="00E03145" w:rsidRPr="00B81B91" w:rsidRDefault="00E03145" w:rsidP="00E03145">
            <w:pPr>
              <w:spacing w:after="0"/>
              <w:rPr>
                <w:b/>
                <w:sz w:val="24"/>
                <w:szCs w:val="24"/>
              </w:rPr>
            </w:pPr>
            <w:r w:rsidRPr="00B81B91">
              <w:rPr>
                <w:b/>
                <w:sz w:val="24"/>
                <w:szCs w:val="24"/>
              </w:rPr>
              <w:t xml:space="preserve"> </w:t>
            </w:r>
          </w:p>
          <w:p w:rsidR="00E03145" w:rsidRPr="00B81B91" w:rsidRDefault="00E03145" w:rsidP="00321AB1">
            <w:pPr>
              <w:rPr>
                <w:b/>
                <w:sz w:val="24"/>
                <w:szCs w:val="24"/>
              </w:rPr>
            </w:pPr>
          </w:p>
        </w:tc>
      </w:tr>
    </w:tbl>
    <w:p w:rsidR="00455DF9" w:rsidRDefault="00455DF9" w:rsidP="00455DF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455DF9" w:rsidRDefault="00455DF9" w:rsidP="00455DF9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  <w:r w:rsidR="00E03145">
        <w:rPr>
          <w:rFonts w:ascii="Times New Roman" w:hAnsi="Times New Roman" w:cs="Times New Roman"/>
          <w:b/>
          <w:bCs/>
        </w:rPr>
        <w:t>:</w:t>
      </w:r>
      <w:r w:rsidRPr="009B1D69">
        <w:rPr>
          <w:rFonts w:ascii="Times New Roman" w:hAnsi="Times New Roman" w:cs="Times New Roman"/>
        </w:rPr>
        <w:t xml:space="preserve"> </w:t>
      </w:r>
    </w:p>
    <w:p w:rsidR="00455DF9" w:rsidRDefault="00455DF9" w:rsidP="00455DF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2580"/>
        <w:gridCol w:w="6209"/>
        <w:gridCol w:w="6378"/>
      </w:tblGrid>
      <w:tr w:rsidR="00C80C3C" w:rsidRPr="006A2531" w:rsidTr="00E03145">
        <w:tc>
          <w:tcPr>
            <w:tcW w:w="2580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6209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6378" w:type="dxa"/>
          </w:tcPr>
          <w:p w:rsidR="00C80C3C" w:rsidRPr="006A2531" w:rsidRDefault="00C80C3C" w:rsidP="00E0314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Познавательные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научиться:   </w:t>
            </w:r>
            <w:r w:rsidR="00C80C3C" w:rsidRPr="0026158E">
              <w:t>-ориентироваться в своей системе знаний: отличать новое от уже известного с помощью учителя;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lastRenderedPageBreak/>
              <w:t>-добывать новые знания: находить ответы на вопросы, используя учебник, свой жизненный опыт и информацию, полученную от учителя;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sz w:val="24"/>
                <w:szCs w:val="24"/>
                <w:lang w:val="ru-RU"/>
              </w:rPr>
              <w:t>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6378" w:type="dxa"/>
          </w:tcPr>
          <w:p w:rsidR="00E03145" w:rsidRDefault="00E03145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Ученик научится или получить возможность научиться:   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31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владеть общими приемами решения задач, выполнения </w:t>
            </w:r>
            <w:r w:rsidRPr="00E031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заданий и вычислений: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на основе использования свойств арифметических действий;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научиться:   </w:t>
            </w:r>
            <w:r w:rsidR="00C80C3C" w:rsidRPr="0026158E">
              <w:t xml:space="preserve"> -определять и формулировать цель деятельности с помощью учителя;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-проговаривать последовательность действий;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высказывать своё предположение (версию) на основе работы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отличать верно выполненное задание от неверного;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26158E">
              <w:t>-учиться совместно с учителем и другими учениками давать эмоциональную оценку деятельности товарищей.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научится или получить возможность научиться:   контролировать свою деятельность по ходу или результатам выполнения задания посредством системы заданий, ориентирующих младшего школьника на проверку правильности выполнения задания по правилу, алгоритму, с помощью таблицы, инструментов, рисунков. </w:t>
            </w: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 w:rsidRPr="00E03145">
              <w:t xml:space="preserve">Ученик научится или получить возможность научиться:   </w:t>
            </w:r>
            <w:r w:rsidR="00C80C3C">
              <w:rPr>
                <w:color w:val="000000"/>
              </w:rPr>
              <w:t>-</w:t>
            </w:r>
            <w:r w:rsidR="00C80C3C" w:rsidRPr="0026158E">
              <w:rPr>
                <w:color w:val="000000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26158E">
              <w:rPr>
                <w:color w:val="000000"/>
              </w:rPr>
              <w:t>лушать и понимать речь других;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6158E">
              <w:rPr>
                <w:color w:val="000000"/>
              </w:rPr>
              <w:t>совместно договариваться о правилах общения и поведения в школе и следовать им;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02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6158E">
              <w:rPr>
                <w:color w:val="000000"/>
              </w:rPr>
              <w:t>учиться выполнять различные роли в группе (лидера, исполнителя, критика).</w:t>
            </w:r>
          </w:p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 или получит возможность научиться: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взаимодействовать (сотрудничать) с соседом по парте, работать в группе.</w:t>
            </w:r>
          </w:p>
          <w:p w:rsidR="00C80C3C" w:rsidRPr="00E03145" w:rsidRDefault="00C80C3C" w:rsidP="00E03145">
            <w:pPr>
              <w:spacing w:after="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C3C" w:rsidRPr="006A2531" w:rsidTr="00E03145">
        <w:tc>
          <w:tcPr>
            <w:tcW w:w="2580" w:type="dxa"/>
          </w:tcPr>
          <w:p w:rsidR="00C80C3C" w:rsidRPr="0026158E" w:rsidRDefault="00C80C3C" w:rsidP="00E0314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58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Личностные </w:t>
            </w:r>
          </w:p>
        </w:tc>
        <w:tc>
          <w:tcPr>
            <w:tcW w:w="6209" w:type="dxa"/>
          </w:tcPr>
          <w:p w:rsidR="00C80C3C" w:rsidRPr="0026158E" w:rsidRDefault="00E03145" w:rsidP="00E03145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 w:rsidRPr="00E03145">
              <w:t xml:space="preserve">Ученик научится или получить возможность научиться:   </w:t>
            </w:r>
            <w:r w:rsidR="00C80C3C">
              <w:t>-</w:t>
            </w:r>
            <w:r w:rsidR="00C80C3C" w:rsidRPr="0026158E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нормы;</w:t>
            </w:r>
          </w:p>
          <w:p w:rsidR="00C80C3C" w:rsidRPr="0026158E" w:rsidRDefault="00C80C3C" w:rsidP="00E03145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02" w:lineRule="atLeast"/>
              <w:ind w:left="0"/>
            </w:pPr>
            <w:r>
              <w:t>-</w:t>
            </w:r>
            <w:r w:rsidRPr="0026158E">
              <w:t>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C80C3C" w:rsidRPr="0026158E" w:rsidRDefault="00C80C3C" w:rsidP="00E03145">
            <w:pPr>
              <w:pStyle w:val="11"/>
              <w:spacing w:after="0"/>
              <w:ind w:left="0" w:firstLine="6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Ученик научится или получит возможность научиться:</w:t>
            </w:r>
          </w:p>
          <w:p w:rsidR="00C80C3C" w:rsidRPr="00E03145" w:rsidRDefault="00C80C3C" w:rsidP="00E03145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</w:t>
            </w:r>
            <w:r w:rsidRPr="00E0314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познавательную инициативу</w:t>
            </w: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парте, сопереживать, сочувствовать героям учебника, принимать точку зрения отличную от </w:t>
            </w:r>
            <w:r w:rsidRPr="00E031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собственной.</w:t>
            </w:r>
          </w:p>
        </w:tc>
      </w:tr>
    </w:tbl>
    <w:p w:rsidR="00455DF9" w:rsidRPr="006A2531" w:rsidRDefault="00455DF9" w:rsidP="00455DF9">
      <w:pPr>
        <w:pStyle w:val="ParagraphStyle"/>
        <w:ind w:firstLine="360"/>
        <w:rPr>
          <w:rFonts w:ascii="Times New Roman" w:hAnsi="Times New Roman" w:cs="Times New Roman"/>
        </w:rPr>
      </w:pPr>
    </w:p>
    <w:p w:rsidR="00C80C3C" w:rsidRDefault="00C80C3C" w:rsidP="00455DF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455DF9" w:rsidRPr="006A2531" w:rsidRDefault="00E03145" w:rsidP="00E03145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Предметные результаты:</w:t>
      </w:r>
    </w:p>
    <w:p w:rsidR="00455DF9" w:rsidRPr="006A2531" w:rsidRDefault="00455DF9" w:rsidP="00455DF9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5167" w:type="dxa"/>
        <w:tblInd w:w="250" w:type="dxa"/>
        <w:tblLook w:val="04A0"/>
      </w:tblPr>
      <w:tblGrid>
        <w:gridCol w:w="7796"/>
        <w:gridCol w:w="7371"/>
      </w:tblGrid>
      <w:tr w:rsidR="00120908" w:rsidRPr="006A2531" w:rsidTr="00E03145">
        <w:tc>
          <w:tcPr>
            <w:tcW w:w="7796" w:type="dxa"/>
          </w:tcPr>
          <w:p w:rsidR="00120908" w:rsidRPr="003A3DE9" w:rsidRDefault="00120908" w:rsidP="00E03145">
            <w:pPr>
              <w:jc w:val="center"/>
              <w:rPr>
                <w:b/>
                <w:sz w:val="24"/>
                <w:szCs w:val="24"/>
              </w:rPr>
            </w:pPr>
            <w:r w:rsidRPr="003A3DE9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7371" w:type="dxa"/>
          </w:tcPr>
          <w:p w:rsidR="00120908" w:rsidRPr="003A3DE9" w:rsidRDefault="00120908" w:rsidP="00E03145">
            <w:pPr>
              <w:jc w:val="center"/>
              <w:rPr>
                <w:b/>
                <w:sz w:val="24"/>
                <w:szCs w:val="24"/>
              </w:rPr>
            </w:pPr>
            <w:r w:rsidRPr="003A3DE9">
              <w:rPr>
                <w:b/>
                <w:sz w:val="24"/>
                <w:szCs w:val="24"/>
              </w:rPr>
              <w:t>3 класс</w:t>
            </w:r>
          </w:p>
        </w:tc>
      </w:tr>
      <w:tr w:rsidR="00120908" w:rsidRPr="006A2531" w:rsidTr="00E03145">
        <w:tc>
          <w:tcPr>
            <w:tcW w:w="7796" w:type="dxa"/>
          </w:tcPr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научится:</w:t>
            </w: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—натуральные числа от 20 до 100 в прямом и в обратном порядке, следующее (предыдущее) при счете число;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число, большее или меньшее данного числа в несколько раз;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единицы длины, площади;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 одну или несколько долей данного числа и числа по его доле;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—геометрическую фигуру (многоугольник, угол, прямоугольник, квадрат,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окружность);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читать: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100, записанные цифрами;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—соотношения между единицами длины: 1 м = 100 см, 1 м = 10 дм.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приводить примеры: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—однозначных и двузначных чисел;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—числовых выражений;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распознавать: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—геометрические фигуры (многоугольники, окружность, прямоугольник, угол);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упорядочивать: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 в порядке увеличения или уменьшения;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классифицировать: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—углы (прямые, непрямые);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—числа в пределах 100 (однозначные, двузначные);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конструировать: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lastRenderedPageBreak/>
              <w:t>—тексты несложных арифметических задач;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—алгоритм решения составной арифметической задачи;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контролировать: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—свою деятельность (находить и исправлять ошибки);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</w:t>
            </w:r>
            <w:r w:rsidRPr="003A3DE9">
              <w:rPr>
                <w:b/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—записывать цифрами двузначные числа;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—решать составные арифметические задачи в два действия в различных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комбинациях;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сумму и разность чисел в пределах 100, используя изученные устные и письменные приемы вычислений;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значения простых и составных числовых выражений;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—вычислять периметр и площадь прямоугольника (квадрата);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  <w:r w:rsidRPr="003A3DE9">
              <w:rPr>
                <w:b/>
                <w:color w:val="000000"/>
                <w:sz w:val="24"/>
                <w:szCs w:val="24"/>
              </w:rPr>
              <w:t>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—вершины и стороны угла, обозначенные латинскими буквами;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—элементы многоугольника (вершины, стороны, углы);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—выбирать единицу длины при выполнении измерений;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—обосновывать выбор арифметических действий для решения задач;</w:t>
            </w:r>
          </w:p>
          <w:p w:rsidR="00120908" w:rsidRPr="003A3DE9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—указывать на рисунке все оси симметрии прямоугольника (квадрата),</w:t>
            </w:r>
          </w:p>
          <w:p w:rsidR="00120908" w:rsidRPr="00120908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color w:val="000000"/>
                <w:sz w:val="24"/>
                <w:szCs w:val="24"/>
              </w:rPr>
              <w:t>—изображать на бумаге многоугольник с помощью линейки или от руки;</w:t>
            </w:r>
          </w:p>
        </w:tc>
        <w:tc>
          <w:tcPr>
            <w:tcW w:w="7371" w:type="dxa"/>
          </w:tcPr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К концу обучения в третьем классе ученик научится:</w:t>
            </w: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A3DE9">
              <w:rPr>
                <w:b/>
                <w:bCs/>
                <w:color w:val="000000"/>
                <w:sz w:val="24"/>
                <w:szCs w:val="24"/>
              </w:rPr>
              <w:t>называть: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>—</w:t>
            </w:r>
            <w:r w:rsidRPr="00E03145">
              <w:rPr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—единицы массы, времени, длины;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</w:t>
            </w:r>
            <w:r w:rsidRPr="00E03145">
              <w:rPr>
                <w:bCs/>
                <w:color w:val="000000"/>
                <w:sz w:val="24"/>
                <w:szCs w:val="24"/>
              </w:rPr>
              <w:t>сравнивать: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—числа в пределах 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—значения величин, выраженных в одинаковых или разных единицах;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различать: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воспроизводить: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—соотношения между единицами массы, длины, времени;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—устные и письменные алгоритмы арифметических действий в пределах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приводить примеры: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—числовых равенств и неравенств;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анализировать: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контролировать: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—свою деятельность (проверять правильность письменных вычислений с натуральными числами в пределах 1000),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 находить и </w:t>
            </w:r>
            <w:r w:rsidRPr="00E03145">
              <w:rPr>
                <w:color w:val="000000"/>
                <w:sz w:val="24"/>
                <w:szCs w:val="24"/>
              </w:rPr>
              <w:t>исправлять ошибки;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—читать и записывать цифрами любое трёхзначное число;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 читать и составлять несложные числовые выражения;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—выполнять несложные устные вычисления в пределах 1000;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lastRenderedPageBreak/>
              <w:t>—вычислять значения числовых выражений, содержащих 2–3 действия (со скобками и без скобок);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—решать текстовые арифметические задачи в три действия.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20908" w:rsidRPr="003A3DE9" w:rsidRDefault="00120908" w:rsidP="00F72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A3DE9">
              <w:rPr>
                <w:b/>
                <w:color w:val="000000"/>
                <w:sz w:val="24"/>
                <w:szCs w:val="24"/>
              </w:rPr>
              <w:t xml:space="preserve">К концу обучения в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3A3DE9">
              <w:rPr>
                <w:b/>
                <w:color w:val="000000"/>
                <w:sz w:val="24"/>
                <w:szCs w:val="24"/>
              </w:rPr>
              <w:t xml:space="preserve">ученик </w:t>
            </w:r>
            <w:r w:rsidRPr="003A3DE9">
              <w:rPr>
                <w:b/>
                <w:i/>
                <w:iCs/>
                <w:color w:val="000000"/>
                <w:sz w:val="24"/>
                <w:szCs w:val="24"/>
              </w:rPr>
              <w:t>получит возможность  научиться</w:t>
            </w:r>
            <w:r w:rsidRPr="003A3DE9">
              <w:rPr>
                <w:b/>
                <w:color w:val="000000"/>
                <w:sz w:val="24"/>
                <w:szCs w:val="24"/>
              </w:rPr>
              <w:t>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воспроизводить: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—способы деления окружности на 2, 4, 6 и 8 равных частей;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03145">
              <w:rPr>
                <w:bCs/>
                <w:color w:val="000000"/>
                <w:sz w:val="24"/>
                <w:szCs w:val="24"/>
              </w:rPr>
              <w:t>решать учебные и практические задачи: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—вычислять значения буквенных выражений при заданных числовых значениях входящих в них букв;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—изображать прямую и ломаную линии с помощью линейки;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—проводить прямую через одну и через две точки;</w:t>
            </w:r>
          </w:p>
          <w:p w:rsidR="00120908" w:rsidRPr="00E03145" w:rsidRDefault="00120908" w:rsidP="00E0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3145">
              <w:rPr>
                <w:color w:val="000000"/>
                <w:sz w:val="24"/>
                <w:szCs w:val="24"/>
              </w:rPr>
              <w:t>—строить на клетчатой бумаге точку, отрезок, луч, прямую, ломаную, симметричные данным фигурам (точке, отрезку, лучу, прямой, ломаной).</w:t>
            </w:r>
          </w:p>
          <w:p w:rsidR="00120908" w:rsidRPr="003A3DE9" w:rsidRDefault="00120908" w:rsidP="00F727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727C4" w:rsidRDefault="00F727C4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F9" w:rsidRPr="006A2531" w:rsidRDefault="00E03145" w:rsidP="00120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5"/>
        <w:tblW w:w="0" w:type="auto"/>
        <w:tblInd w:w="250" w:type="dxa"/>
        <w:tblLook w:val="04A0"/>
      </w:tblPr>
      <w:tblGrid>
        <w:gridCol w:w="2977"/>
        <w:gridCol w:w="5953"/>
        <w:gridCol w:w="6237"/>
      </w:tblGrid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455DF9" w:rsidRPr="006A2531" w:rsidRDefault="00455DF9" w:rsidP="00E03145">
            <w:pPr>
              <w:jc w:val="center"/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Множества предметов. Отношения между предметами и между множествами предметов. Число и счет.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Чтение и запись двузначных чисел цифрами.</w:t>
            </w:r>
          </w:p>
          <w:p w:rsidR="00455DF9" w:rsidRPr="006A2531" w:rsidRDefault="00455DF9" w:rsidP="001209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</w:pPr>
            <w:r w:rsidRPr="00C77A1F">
              <w:t>Сравнение чисел. Запись результатов сравнения с помощью знаков «&lt;» и «&gt;».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Сложение и вычитание в пределах 1000.</w:t>
            </w:r>
          </w:p>
          <w:p w:rsidR="00455DF9" w:rsidRPr="00C77A1F" w:rsidRDefault="00455DF9" w:rsidP="00C77A1F">
            <w:pPr>
              <w:pStyle w:val="aa"/>
            </w:pP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Арифметические </w:t>
            </w: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действия и их свойства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lastRenderedPageBreak/>
              <w:t xml:space="preserve">Практические способы сложения и вычитания </w:t>
            </w:r>
            <w:r w:rsidRPr="006A2531">
              <w:rPr>
                <w:color w:val="000000"/>
                <w:sz w:val="24"/>
                <w:szCs w:val="24"/>
              </w:rPr>
              <w:lastRenderedPageBreak/>
              <w:t>двузначных чисел (двузначных и однозначных чисел) с помощью цветных палочек.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 xml:space="preserve">Поразрядное сложение и вычитание двузначных чисел, в том числе с применением </w:t>
            </w:r>
            <w:r w:rsidRPr="006A2531">
              <w:rPr>
                <w:iCs/>
                <w:color w:val="000000"/>
                <w:sz w:val="24"/>
                <w:szCs w:val="24"/>
              </w:rPr>
              <w:t>микрокалькулятора.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Отношения «меньше в ...» и «больше в ...».</w:t>
            </w:r>
          </w:p>
          <w:p w:rsidR="00455DF9" w:rsidRPr="00120908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Названия компонентов действий сложения, вычитания,</w:t>
            </w:r>
            <w:r w:rsidR="00120908">
              <w:rPr>
                <w:color w:val="000000"/>
                <w:sz w:val="24"/>
                <w:szCs w:val="24"/>
              </w:rPr>
              <w:t xml:space="preserve"> </w:t>
            </w:r>
            <w:r w:rsidRPr="006A2531">
              <w:rPr>
                <w:color w:val="000000"/>
                <w:sz w:val="24"/>
                <w:szCs w:val="24"/>
              </w:rPr>
              <w:t>умножения и деления.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  <w:p w:rsidR="00455DF9" w:rsidRPr="006A2531" w:rsidRDefault="00455DF9" w:rsidP="00CE47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lastRenderedPageBreak/>
              <w:t>Устные и письменные приемы сложения и вычитания.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lastRenderedPageBreak/>
              <w:t>Сочетательное свойство сложения и умножения.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Упрощение выражений (освобождение выражений от «лишних» скобок).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Числовые равенства и неравенства.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Чтение и запись числовых равенств и неравенств. Свойства числовых равенств.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Решение составных арифметических задач в три действия.</w:t>
            </w:r>
          </w:p>
          <w:p w:rsidR="00455DF9" w:rsidRPr="00C77A1F" w:rsidRDefault="00455DF9" w:rsidP="00C77A1F">
            <w:pPr>
              <w:pStyle w:val="aa"/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keepNext/>
              <w:keepLines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Величины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color w:val="000000"/>
                <w:sz w:val="24"/>
                <w:szCs w:val="24"/>
              </w:rPr>
              <w:t>Единица длины метр и ее обозначение: м. Соотношения между единицами длины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A253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A2531">
                <w:rPr>
                  <w:color w:val="000000"/>
                  <w:sz w:val="24"/>
                  <w:szCs w:val="24"/>
                </w:rPr>
                <w:t>100 см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A2531">
                <w:rPr>
                  <w:color w:val="000000"/>
                  <w:sz w:val="24"/>
                  <w:szCs w:val="24"/>
                </w:rPr>
                <w:t>10 см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A253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6A2531">
              <w:rPr>
                <w:color w:val="000000"/>
                <w:sz w:val="24"/>
                <w:szCs w:val="24"/>
              </w:rPr>
              <w:t xml:space="preserve"> = 10 дм). </w:t>
            </w:r>
            <w:r w:rsidRPr="006A2531">
              <w:rPr>
                <w:iCs/>
                <w:color w:val="000000"/>
                <w:sz w:val="24"/>
                <w:szCs w:val="24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</w:t>
            </w: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Единицы длины километр и миллиметр и их обозначения: км, мм.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Соотношения между единицами длины: 1 км = 1000 м, 1 см = = 10 мм.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rPr>
                <w:i/>
                <w:iCs/>
              </w:rPr>
              <w:t>Вычисление длины ломаной.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Масса и ее единицы: килограмм, грамм. Обозначения: кг, г. Соотношения: 1 кг = 1000 г.</w:t>
            </w:r>
          </w:p>
          <w:p w:rsidR="00455DF9" w:rsidRPr="00C77A1F" w:rsidRDefault="00455DF9" w:rsidP="00C77A1F">
            <w:pPr>
              <w:pStyle w:val="aa"/>
              <w:spacing w:before="0" w:beforeAutospacing="0" w:after="0" w:afterAutospacing="0"/>
            </w:pPr>
            <w:r w:rsidRPr="00C77A1F">
              <w:t>Вместимость и ее единица литр. Обозначение: л.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текстовыми задачами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Арифметическая задача и её решение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Простые задачи, решаемые умножением или делением.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Составные задачи, требующие выполнения двух </w:t>
            </w:r>
            <w:r w:rsidRPr="006A2531">
              <w:rPr>
                <w:sz w:val="24"/>
                <w:szCs w:val="24"/>
              </w:rPr>
              <w:lastRenderedPageBreak/>
              <w:t>действий в различных комбинациях.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Запись решения задачи разными способами (в виде выражения, в вопросно-ответной форме).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Примеры задач, решаемых разными способами.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Сравнение текстов и решений внешне схожих задач. </w:t>
            </w:r>
          </w:p>
          <w:p w:rsidR="00455DF9" w:rsidRPr="006A2531" w:rsidRDefault="00455DF9" w:rsidP="00C204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Текстовая арифметическая задача</w:t>
            </w:r>
            <w:r w:rsidR="00C204F0" w:rsidRPr="00C77A1F">
              <w:rPr>
                <w:sz w:val="24"/>
                <w:szCs w:val="24"/>
              </w:rPr>
              <w:t xml:space="preserve"> </w:t>
            </w:r>
            <w:r w:rsidRPr="00C77A1F">
              <w:rPr>
                <w:sz w:val="24"/>
                <w:szCs w:val="24"/>
              </w:rPr>
              <w:t>и её решение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Примеры арифметических задач, имеющих несколько решений или не имеющих решения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Геометрические понятия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204F0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 xml:space="preserve">Многоугольник и его элементы: вершины, стороны, углы. Угол. </w:t>
            </w:r>
          </w:p>
          <w:p w:rsidR="00455DF9" w:rsidRPr="006A2531" w:rsidRDefault="00455DF9" w:rsidP="00CE47B6">
            <w:pPr>
              <w:rPr>
                <w:iCs/>
                <w:color w:val="000000"/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>Прямоугольник (квадрат). Свойства противоположных сторон и диагоналей прямоугольника.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iCs/>
                <w:color w:val="000000"/>
                <w:sz w:val="24"/>
                <w:szCs w:val="24"/>
              </w:rPr>
              <w:t>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  <w:rPr>
                <w:iCs/>
              </w:rPr>
            </w:pPr>
            <w:r w:rsidRPr="00C77A1F">
              <w:rPr>
                <w:iCs/>
              </w:rPr>
              <w:t>Ломаная линия. Вершины и звенья ломаной. Замкнутая и незамкнутая ломаная. Построение ломаной. Деление окружности на 6 одинаковых частей с помощью циркуля.</w:t>
            </w:r>
          </w:p>
          <w:p w:rsidR="00455DF9" w:rsidRPr="00C77A1F" w:rsidRDefault="00455DF9" w:rsidP="00C77A1F">
            <w:pPr>
              <w:pStyle w:val="aa"/>
            </w:pPr>
            <w:r w:rsidRPr="00C77A1F">
              <w:t>Прямая. Принадлежность точки прямой. Проведение прямой через одну и через две точки.</w:t>
            </w:r>
          </w:p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t>Взаимное расположение на плоскости отрезков, лучей, прямых.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5DF9" w:rsidRPr="006A2531" w:rsidTr="00E03145">
        <w:tc>
          <w:tcPr>
            <w:tcW w:w="2977" w:type="dxa"/>
          </w:tcPr>
          <w:p w:rsidR="00455DF9" w:rsidRPr="006A2531" w:rsidRDefault="00455DF9" w:rsidP="00CE47B6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2531">
              <w:rPr>
                <w:rFonts w:ascii="Times New Roman" w:hAnsi="Times New Roman" w:cs="Times New Roman"/>
                <w:b/>
                <w:bCs/>
                <w:i/>
                <w:iCs/>
              </w:rPr>
              <w:t>Логико-математическая подготовка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Составление числовых последовательностей в </w:t>
            </w:r>
            <w:r w:rsidRPr="006A2531">
              <w:rPr>
                <w:sz w:val="24"/>
                <w:szCs w:val="24"/>
              </w:rPr>
              <w:lastRenderedPageBreak/>
              <w:t>соответствии с заданным правилом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 xml:space="preserve">Несложные логические (в том числе комбинаторные) задачи.  </w:t>
            </w:r>
          </w:p>
          <w:p w:rsidR="00455DF9" w:rsidRPr="006A2531" w:rsidRDefault="00455DF9" w:rsidP="00CE47B6">
            <w:pPr>
              <w:rPr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455DF9" w:rsidRPr="006A2531" w:rsidRDefault="00455DF9" w:rsidP="00CE47B6">
            <w:pPr>
              <w:rPr>
                <w:b/>
                <w:sz w:val="24"/>
                <w:szCs w:val="24"/>
              </w:rPr>
            </w:pPr>
            <w:r w:rsidRPr="006A2531">
              <w:rPr>
                <w:sz w:val="24"/>
                <w:szCs w:val="24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237" w:type="dxa"/>
          </w:tcPr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lastRenderedPageBreak/>
              <w:t>Буквенные выражения. Вычисление значений буквенных выражений при заданных значениях этих букв.</w:t>
            </w:r>
          </w:p>
          <w:p w:rsidR="00455DF9" w:rsidRPr="00C77A1F" w:rsidRDefault="00455DF9" w:rsidP="00C77A1F">
            <w:pPr>
              <w:pStyle w:val="aa"/>
            </w:pPr>
            <w:r w:rsidRPr="00C77A1F">
              <w:rPr>
                <w:iCs/>
              </w:rPr>
              <w:t>Логические понятия</w:t>
            </w:r>
          </w:p>
          <w:p w:rsidR="00455DF9" w:rsidRPr="00C77A1F" w:rsidRDefault="00455DF9" w:rsidP="00C77A1F">
            <w:pPr>
              <w:pStyle w:val="aa"/>
              <w:rPr>
                <w:iCs/>
              </w:rPr>
            </w:pPr>
            <w:r w:rsidRPr="00C77A1F">
              <w:rPr>
                <w:iCs/>
              </w:rPr>
              <w:lastRenderedPageBreak/>
              <w:t>Примеры верных и неверных высказываний.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Логические понятия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Свойства числовых равенств и неравенств.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Несложные задачи логического характера, 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содержащие верные и неверные высказывания</w:t>
            </w:r>
          </w:p>
          <w:p w:rsidR="00455DF9" w:rsidRPr="00C77A1F" w:rsidRDefault="00455DF9" w:rsidP="00C77A1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55DF9" w:rsidRDefault="00455DF9" w:rsidP="00455DF9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455DF9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1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14261" w:type="dxa"/>
        <w:jc w:val="center"/>
        <w:tblLayout w:type="fixed"/>
        <w:tblLook w:val="04A0"/>
      </w:tblPr>
      <w:tblGrid>
        <w:gridCol w:w="1275"/>
        <w:gridCol w:w="9048"/>
        <w:gridCol w:w="3938"/>
      </w:tblGrid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№</w:t>
            </w:r>
          </w:p>
        </w:tc>
        <w:tc>
          <w:tcPr>
            <w:tcW w:w="904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Количество часов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 xml:space="preserve">Улица </w:t>
            </w:r>
            <w:proofErr w:type="spellStart"/>
            <w:r w:rsidRPr="00C460EF">
              <w:rPr>
                <w:sz w:val="24"/>
                <w:szCs w:val="24"/>
              </w:rPr>
              <w:t>Ребусовая</w:t>
            </w:r>
            <w:proofErr w:type="spellEnd"/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Заколдованный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Цифровой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Числовая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Вычислительный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Загадочных чисел. В цирке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Шифровальная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Координатная площадь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Волшебного квадрата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Магическая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Закономерностей. Сыщики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Конструкторский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Фигурный проспект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Конструкторский проезд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Зеркальный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Художественная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Геометрических превращений. Сказки зимы.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Высказываний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Правдолюбов и Лжецов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Отрицательный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Улица Сказочная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Площадь Множеств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25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Пересечение улиц. Перекресток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26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27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Испытание в городе Логических рассуждений. Веселый поезд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28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 xml:space="preserve">Улица </w:t>
            </w:r>
            <w:proofErr w:type="spellStart"/>
            <w:r w:rsidRPr="00C460EF">
              <w:rPr>
                <w:sz w:val="24"/>
                <w:szCs w:val="24"/>
              </w:rPr>
              <w:t>Величинская</w:t>
            </w:r>
            <w:proofErr w:type="spellEnd"/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29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Смекалистая улица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30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Денежный бульвар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31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Временной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33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Хитровский переулок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C77A1F" w:rsidRPr="00C77A1F" w:rsidTr="00321AB1">
        <w:trPr>
          <w:trHeight w:val="552"/>
          <w:jc w:val="center"/>
        </w:trPr>
        <w:tc>
          <w:tcPr>
            <w:tcW w:w="1275" w:type="dxa"/>
          </w:tcPr>
          <w:p w:rsidR="00C77A1F" w:rsidRPr="00C77A1F" w:rsidRDefault="00C77A1F" w:rsidP="00321AB1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34</w:t>
            </w:r>
          </w:p>
        </w:tc>
        <w:tc>
          <w:tcPr>
            <w:tcW w:w="9048" w:type="dxa"/>
          </w:tcPr>
          <w:p w:rsidR="00C77A1F" w:rsidRPr="00C460EF" w:rsidRDefault="00C77A1F" w:rsidP="00321AB1">
            <w:pPr>
              <w:rPr>
                <w:sz w:val="24"/>
                <w:szCs w:val="24"/>
              </w:rPr>
            </w:pPr>
            <w:r w:rsidRPr="00C460EF">
              <w:rPr>
                <w:sz w:val="24"/>
                <w:szCs w:val="24"/>
              </w:rPr>
              <w:t>Математический конкурс «Сказочная страна»</w:t>
            </w:r>
          </w:p>
        </w:tc>
        <w:tc>
          <w:tcPr>
            <w:tcW w:w="3938" w:type="dxa"/>
          </w:tcPr>
          <w:p w:rsidR="00C77A1F" w:rsidRPr="00C77A1F" w:rsidRDefault="00C77A1F" w:rsidP="00321AB1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</w:tbl>
    <w:p w:rsidR="00C77A1F" w:rsidRP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F9" w:rsidRPr="00C77A1F" w:rsidRDefault="00C77A1F" w:rsidP="0045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1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14261" w:type="dxa"/>
        <w:jc w:val="center"/>
        <w:tblLayout w:type="fixed"/>
        <w:tblLook w:val="04A0"/>
      </w:tblPr>
      <w:tblGrid>
        <w:gridCol w:w="1275"/>
        <w:gridCol w:w="9048"/>
        <w:gridCol w:w="3938"/>
      </w:tblGrid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№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Количество часов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Улица Шифровальная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  <w:lang w:val="en-US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Испытание в городе  Закономерностей.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Ребусовая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Ребусовая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Вычислительный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Вычислительный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Улица  Магическая.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Порядковый проспект.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Цифровой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Испытание в городе  Загадочных чисел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Улица Высказываний.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Умозаключений.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Площадь Множеств.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Проспект Комбинаторных задач. 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Семейная магистраль.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Временной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25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Временной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26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Денежный бульвар.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27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Величинская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28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 xml:space="preserve">Улица </w:t>
            </w:r>
            <w:proofErr w:type="spellStart"/>
            <w:r w:rsidRPr="00C77A1F">
              <w:rPr>
                <w:sz w:val="24"/>
                <w:szCs w:val="24"/>
              </w:rPr>
              <w:t>Величинская</w:t>
            </w:r>
            <w:proofErr w:type="spellEnd"/>
            <w:r w:rsidRPr="00C77A1F">
              <w:rPr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Смекалистая  улица.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30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Хитровский переулок.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31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Конструкторский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32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Конструкторский проезд.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33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Промежуточная аттестация в форме творческой работы</w:t>
            </w:r>
          </w:p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  <w:tr w:rsidR="00455DF9" w:rsidRPr="00AD01B6" w:rsidTr="00C77A1F">
        <w:trPr>
          <w:trHeight w:val="552"/>
          <w:jc w:val="center"/>
        </w:trPr>
        <w:tc>
          <w:tcPr>
            <w:tcW w:w="1275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34</w:t>
            </w:r>
          </w:p>
        </w:tc>
        <w:tc>
          <w:tcPr>
            <w:tcW w:w="9048" w:type="dxa"/>
          </w:tcPr>
          <w:p w:rsidR="00455DF9" w:rsidRPr="00C77A1F" w:rsidRDefault="00455DF9" w:rsidP="00C77A1F">
            <w:pPr>
              <w:spacing w:after="0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Повторение пройденного. Художественная улица.</w:t>
            </w:r>
          </w:p>
        </w:tc>
        <w:tc>
          <w:tcPr>
            <w:tcW w:w="3938" w:type="dxa"/>
          </w:tcPr>
          <w:p w:rsidR="00455DF9" w:rsidRPr="00C77A1F" w:rsidRDefault="00455DF9" w:rsidP="00C77A1F">
            <w:pPr>
              <w:spacing w:after="0"/>
              <w:jc w:val="center"/>
              <w:rPr>
                <w:sz w:val="24"/>
                <w:szCs w:val="24"/>
              </w:rPr>
            </w:pPr>
            <w:r w:rsidRPr="00C77A1F">
              <w:rPr>
                <w:sz w:val="24"/>
                <w:szCs w:val="24"/>
              </w:rPr>
              <w:t>1</w:t>
            </w:r>
          </w:p>
        </w:tc>
      </w:tr>
    </w:tbl>
    <w:p w:rsidR="00A34CB7" w:rsidRDefault="00A34CB7" w:rsidP="00C77A1F"/>
    <w:sectPr w:rsidR="00A34CB7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B1FBD"/>
    <w:multiLevelType w:val="multilevel"/>
    <w:tmpl w:val="8B3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8657E"/>
    <w:multiLevelType w:val="multilevel"/>
    <w:tmpl w:val="DC6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90812"/>
    <w:multiLevelType w:val="multilevel"/>
    <w:tmpl w:val="82C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3282B"/>
    <w:multiLevelType w:val="multilevel"/>
    <w:tmpl w:val="538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837EF"/>
    <w:multiLevelType w:val="multilevel"/>
    <w:tmpl w:val="19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47B71"/>
    <w:multiLevelType w:val="multilevel"/>
    <w:tmpl w:val="D24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A059D"/>
    <w:multiLevelType w:val="multilevel"/>
    <w:tmpl w:val="E9A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B2B7B"/>
    <w:multiLevelType w:val="multilevel"/>
    <w:tmpl w:val="A41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D7D7A"/>
    <w:multiLevelType w:val="multilevel"/>
    <w:tmpl w:val="249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7D0A"/>
    <w:multiLevelType w:val="multilevel"/>
    <w:tmpl w:val="62C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A6D79"/>
    <w:multiLevelType w:val="multilevel"/>
    <w:tmpl w:val="387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A340C"/>
    <w:multiLevelType w:val="multilevel"/>
    <w:tmpl w:val="EFA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DF9"/>
    <w:rsid w:val="00120908"/>
    <w:rsid w:val="002F4B59"/>
    <w:rsid w:val="00455DF9"/>
    <w:rsid w:val="0048006B"/>
    <w:rsid w:val="00743F90"/>
    <w:rsid w:val="009241C7"/>
    <w:rsid w:val="00A34CB7"/>
    <w:rsid w:val="00AD2C5A"/>
    <w:rsid w:val="00B60BD5"/>
    <w:rsid w:val="00C204F0"/>
    <w:rsid w:val="00C55681"/>
    <w:rsid w:val="00C77A1F"/>
    <w:rsid w:val="00C80C3C"/>
    <w:rsid w:val="00E03145"/>
    <w:rsid w:val="00F7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5D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DF9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5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455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D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55DF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5DF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5D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5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5D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55DF9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paragraph" w:customStyle="1" w:styleId="ParagraphStyle">
    <w:name w:val="Paragraph Style"/>
    <w:rsid w:val="00455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455DF9"/>
    <w:pPr>
      <w:spacing w:after="0" w:line="240" w:lineRule="auto"/>
    </w:pPr>
  </w:style>
  <w:style w:type="table" w:styleId="a5">
    <w:name w:val="Table Grid"/>
    <w:basedOn w:val="a1"/>
    <w:uiPriority w:val="59"/>
    <w:rsid w:val="0045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5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55DF9"/>
  </w:style>
  <w:style w:type="paragraph" w:styleId="a8">
    <w:name w:val="footer"/>
    <w:basedOn w:val="a"/>
    <w:link w:val="a9"/>
    <w:unhideWhenUsed/>
    <w:rsid w:val="0045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55DF9"/>
  </w:style>
  <w:style w:type="paragraph" w:styleId="aa">
    <w:name w:val="Normal (Web)"/>
    <w:basedOn w:val="a"/>
    <w:uiPriority w:val="99"/>
    <w:unhideWhenUsed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5DF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455DF9"/>
  </w:style>
  <w:style w:type="character" w:customStyle="1" w:styleId="ab">
    <w:name w:val="Подзаголовок Знак"/>
    <w:basedOn w:val="a0"/>
    <w:link w:val="ac"/>
    <w:rsid w:val="00455DF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455D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455DF9"/>
    <w:rPr>
      <w:rFonts w:eastAsiaTheme="minorEastAsia"/>
      <w:color w:val="5A5A5A" w:themeColor="text1" w:themeTint="A5"/>
      <w:spacing w:val="15"/>
    </w:rPr>
  </w:style>
  <w:style w:type="numbering" w:customStyle="1" w:styleId="13">
    <w:name w:val="Нет списка1"/>
    <w:next w:val="a2"/>
    <w:uiPriority w:val="99"/>
    <w:semiHidden/>
    <w:unhideWhenUsed/>
    <w:rsid w:val="00455DF9"/>
  </w:style>
  <w:style w:type="paragraph" w:styleId="31">
    <w:name w:val="Body Text 3"/>
    <w:basedOn w:val="a"/>
    <w:link w:val="32"/>
    <w:unhideWhenUsed/>
    <w:rsid w:val="00455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455DF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55DF9"/>
  </w:style>
  <w:style w:type="table" w:customStyle="1" w:styleId="22">
    <w:name w:val="Сетка таблицы2"/>
    <w:basedOn w:val="a1"/>
    <w:next w:val="a5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55DF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5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455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55D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55DF9"/>
  </w:style>
  <w:style w:type="table" w:customStyle="1" w:styleId="34">
    <w:name w:val="Сетка таблицы3"/>
    <w:basedOn w:val="a1"/>
    <w:next w:val="a5"/>
    <w:rsid w:val="00455DF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455DF9"/>
    <w:rPr>
      <w:b/>
      <w:bCs/>
    </w:rPr>
  </w:style>
  <w:style w:type="paragraph" w:styleId="af2">
    <w:name w:val="footnote text"/>
    <w:basedOn w:val="a"/>
    <w:link w:val="af3"/>
    <w:semiHidden/>
    <w:rsid w:val="0045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55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55DF9"/>
    <w:rPr>
      <w:vertAlign w:val="superscript"/>
    </w:rPr>
  </w:style>
  <w:style w:type="character" w:styleId="af5">
    <w:name w:val="page number"/>
    <w:basedOn w:val="a0"/>
    <w:rsid w:val="00455DF9"/>
  </w:style>
  <w:style w:type="paragraph" w:customStyle="1" w:styleId="Style18">
    <w:name w:val="Style18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55DF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55DF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455DF9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455DF9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455DF9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455DF9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455DF9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455DF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455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455D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55DF9"/>
  </w:style>
  <w:style w:type="paragraph" w:customStyle="1" w:styleId="Zag2">
    <w:name w:val="Zag_2"/>
    <w:basedOn w:val="a"/>
    <w:rsid w:val="00455D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455DF9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455DF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55DF9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455DF9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455DF9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55DF9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55DF9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455DF9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455DF9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55DF9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455DF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455DF9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455DF9"/>
    <w:rPr>
      <w:i/>
      <w:iCs/>
    </w:rPr>
  </w:style>
  <w:style w:type="character" w:styleId="af7">
    <w:name w:val="Hyperlink"/>
    <w:basedOn w:val="a0"/>
    <w:rsid w:val="00455DF9"/>
    <w:rPr>
      <w:color w:val="0000FF"/>
      <w:u w:val="single"/>
    </w:rPr>
  </w:style>
  <w:style w:type="paragraph" w:customStyle="1" w:styleId="bkmisc">
    <w:name w:val="bk_misc"/>
    <w:basedOn w:val="a"/>
    <w:rsid w:val="0045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455DF9"/>
    <w:rPr>
      <w:color w:val="800080"/>
      <w:u w:val="single"/>
    </w:rPr>
  </w:style>
  <w:style w:type="character" w:customStyle="1" w:styleId="Zag11">
    <w:name w:val="Zag_11"/>
    <w:rsid w:val="00455DF9"/>
  </w:style>
  <w:style w:type="paragraph" w:customStyle="1" w:styleId="Zag3">
    <w:name w:val="Zag_3"/>
    <w:basedOn w:val="a"/>
    <w:rsid w:val="00455DF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455D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5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55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455D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455DF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455DF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55DF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55D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455DF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55DF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5DF9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55DF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55DF9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55DF9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55D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455DF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55DF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55DF9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455DF9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455DF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455DF9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455DF9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455DF9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455DF9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455DF9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455DF9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455DF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455DF9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455DF9"/>
    <w:rPr>
      <w:rFonts w:ascii="Arial" w:hAnsi="Arial" w:cs="Arial"/>
      <w:sz w:val="16"/>
      <w:szCs w:val="16"/>
    </w:rPr>
  </w:style>
  <w:style w:type="paragraph" w:customStyle="1" w:styleId="Standard">
    <w:name w:val="Standard"/>
    <w:rsid w:val="00455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455DF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455DF9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455DF9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455DF9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455DF9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455DF9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455DF9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455DF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455DF9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455DF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455DF9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455DF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455DF9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455DF9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455DF9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455DF9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455DF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455DF9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455DF9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455DF9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455DF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455DF9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455DF9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455DF9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455DF9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455DF9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455DF9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455D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455D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455DF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455DF9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55DF9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455DF9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uiPriority w:val="34"/>
    <w:qFormat/>
    <w:rsid w:val="00455DF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455D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10</cp:revision>
  <dcterms:created xsi:type="dcterms:W3CDTF">2019-01-10T15:48:00Z</dcterms:created>
  <dcterms:modified xsi:type="dcterms:W3CDTF">2019-09-12T11:17:00Z</dcterms:modified>
</cp:coreProperties>
</file>